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05AC2" w14:textId="61F9772D" w:rsidR="000013C2" w:rsidRDefault="000013C2" w:rsidP="000013C2">
      <w:pPr>
        <w:jc w:val="right"/>
      </w:pPr>
      <w:r>
        <w:br/>
        <w:t xml:space="preserve">EXHIBIT A </w:t>
      </w:r>
    </w:p>
    <w:p w14:paraId="5C269E9D" w14:textId="77777777" w:rsidR="00594CE9" w:rsidRDefault="00594CE9" w:rsidP="002A264E">
      <w:pPr>
        <w:jc w:val="center"/>
        <w:rPr>
          <w:b/>
          <w:sz w:val="36"/>
        </w:rPr>
      </w:pPr>
    </w:p>
    <w:p w14:paraId="509FDA94" w14:textId="77777777" w:rsidR="000013C2" w:rsidRDefault="000013C2" w:rsidP="00F72BED">
      <w:pPr>
        <w:spacing w:before="240" w:after="240" w:line="240" w:lineRule="auto"/>
        <w:jc w:val="center"/>
        <w:rPr>
          <w:b/>
          <w:sz w:val="36"/>
        </w:rPr>
      </w:pPr>
      <w:r w:rsidRPr="00F72BED">
        <w:rPr>
          <w:b/>
          <w:noProof/>
          <w:sz w:val="36"/>
        </w:rPr>
        <w:drawing>
          <wp:inline distT="0" distB="0" distL="0" distR="0" wp14:anchorId="742CDCC1" wp14:editId="781DC043">
            <wp:extent cx="1828800" cy="914400"/>
            <wp:effectExtent l="0" t="0" r="0" b="0"/>
            <wp:docPr id="1" name="Picture 1" descr="C:\Users\cbenitez\AppData\Local\Microsoft\Windows\Temporary Internet Files\Content.Outlook\TQXO49EY\FDOT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enitez\AppData\Local\Microsoft\Windows\Temporary Internet Files\Content.Outlook\TQXO49EY\FDOT_Logo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14:paraId="1F914F09" w14:textId="77777777" w:rsidR="00594CE9" w:rsidRDefault="00DC4F82" w:rsidP="00F72BED">
      <w:pPr>
        <w:spacing w:before="240" w:after="240" w:line="240" w:lineRule="auto"/>
        <w:jc w:val="center"/>
        <w:rPr>
          <w:b/>
          <w:sz w:val="36"/>
        </w:rPr>
      </w:pPr>
      <w:r w:rsidRPr="007E27B8">
        <w:rPr>
          <w:b/>
          <w:sz w:val="36"/>
        </w:rPr>
        <w:t>SCOPE OF SERVICE</w:t>
      </w:r>
      <w:r>
        <w:rPr>
          <w:b/>
          <w:sz w:val="36"/>
        </w:rPr>
        <w:t xml:space="preserve">S </w:t>
      </w:r>
    </w:p>
    <w:p w14:paraId="2491DBFF" w14:textId="77777777" w:rsidR="00DC4F82" w:rsidRPr="007E27B8" w:rsidRDefault="00DC4F82" w:rsidP="00F72BED">
      <w:pPr>
        <w:spacing w:before="240" w:after="240" w:line="240" w:lineRule="auto"/>
        <w:jc w:val="center"/>
        <w:rPr>
          <w:b/>
          <w:sz w:val="36"/>
        </w:rPr>
      </w:pPr>
      <w:r>
        <w:rPr>
          <w:b/>
          <w:sz w:val="36"/>
        </w:rPr>
        <w:t>FOR</w:t>
      </w:r>
    </w:p>
    <w:p w14:paraId="0AB1834E" w14:textId="6290A8BB" w:rsidR="00121DA8" w:rsidRDefault="007E27B8" w:rsidP="00F72BED">
      <w:pPr>
        <w:spacing w:before="240" w:after="240" w:line="240" w:lineRule="auto"/>
        <w:jc w:val="center"/>
        <w:rPr>
          <w:b/>
          <w:sz w:val="36"/>
        </w:rPr>
      </w:pPr>
      <w:r w:rsidRPr="007E27B8">
        <w:rPr>
          <w:b/>
          <w:sz w:val="36"/>
        </w:rPr>
        <w:t xml:space="preserve">ALTERNATIVE CORRIDOR </w:t>
      </w:r>
      <w:r w:rsidR="00DC4F82" w:rsidRPr="007E27B8">
        <w:rPr>
          <w:b/>
          <w:sz w:val="36"/>
        </w:rPr>
        <w:t xml:space="preserve">EVALUATION </w:t>
      </w:r>
    </w:p>
    <w:p w14:paraId="57070D9E" w14:textId="5223A81A" w:rsidR="00594CE9" w:rsidRPr="00212504" w:rsidRDefault="00443802" w:rsidP="00F72BED">
      <w:pPr>
        <w:spacing w:before="120" w:after="120" w:line="240" w:lineRule="auto"/>
        <w:jc w:val="center"/>
        <w:rPr>
          <w:sz w:val="32"/>
          <w:szCs w:val="32"/>
        </w:rPr>
      </w:pPr>
      <w:r w:rsidRPr="00934A52">
        <w:rPr>
          <w:b/>
          <w:sz w:val="32"/>
          <w:szCs w:val="32"/>
          <w:highlight w:val="yellow"/>
        </w:rPr>
        <w:t>Insert Project Name</w:t>
      </w:r>
      <w:r w:rsidR="0081467A" w:rsidRPr="00934A52">
        <w:rPr>
          <w:b/>
          <w:sz w:val="32"/>
          <w:szCs w:val="32"/>
          <w:highlight w:val="yellow"/>
        </w:rPr>
        <w:t xml:space="preserve"> with project limits</w:t>
      </w:r>
    </w:p>
    <w:p w14:paraId="44A24EC6" w14:textId="77777777" w:rsidR="00443802" w:rsidRDefault="00FF4F3E" w:rsidP="00F72BED">
      <w:pPr>
        <w:spacing w:before="120" w:after="120" w:line="240" w:lineRule="auto"/>
        <w:jc w:val="center"/>
      </w:pPr>
      <w:sdt>
        <w:sdtPr>
          <w:id w:val="-1811003261"/>
          <w:placeholder>
            <w:docPart w:val="9A05563AC0504C2ABB139F54ADD97950"/>
          </w:placeholder>
          <w:temporary/>
        </w:sdtPr>
        <w:sdtEndPr/>
        <w:sdtContent>
          <w:r w:rsidR="00443802" w:rsidRPr="00212504">
            <w:rPr>
              <w:sz w:val="24"/>
              <w:szCs w:val="24"/>
              <w:highlight w:val="yellow"/>
            </w:rPr>
            <w:t>Insert District Name</w:t>
          </w:r>
        </w:sdtContent>
      </w:sdt>
      <w:r w:rsidR="00443802" w:rsidDel="00443802">
        <w:t xml:space="preserve"> </w:t>
      </w:r>
    </w:p>
    <w:p w14:paraId="21B4DCBF" w14:textId="77777777" w:rsidR="00443802" w:rsidRDefault="00FF4F3E" w:rsidP="00F72BED">
      <w:pPr>
        <w:spacing w:before="120" w:after="120" w:line="240" w:lineRule="auto"/>
        <w:jc w:val="center"/>
      </w:pPr>
      <w:sdt>
        <w:sdtPr>
          <w:id w:val="1336189897"/>
          <w:placeholder>
            <w:docPart w:val="A424C99F3F9C4CAAAC6CDF4DF1A01BA1"/>
          </w:placeholder>
          <w:temporary/>
        </w:sdtPr>
        <w:sdtEndPr/>
        <w:sdtContent>
          <w:r w:rsidR="00443802" w:rsidRPr="00212504">
            <w:rPr>
              <w:sz w:val="24"/>
              <w:szCs w:val="24"/>
              <w:highlight w:val="yellow"/>
            </w:rPr>
            <w:t>Insert County Name</w:t>
          </w:r>
        </w:sdtContent>
      </w:sdt>
      <w:r w:rsidR="00443802" w:rsidDel="00443802">
        <w:t xml:space="preserve"> </w:t>
      </w:r>
    </w:p>
    <w:p w14:paraId="3285448F" w14:textId="77777777" w:rsidR="002A264E" w:rsidRDefault="002A264E" w:rsidP="00F72BED">
      <w:pPr>
        <w:spacing w:before="120" w:after="120" w:line="240" w:lineRule="auto"/>
        <w:jc w:val="center"/>
      </w:pPr>
    </w:p>
    <w:p w14:paraId="3DA3EC21" w14:textId="50A65ABF" w:rsidR="002A264E" w:rsidRDefault="002A264E" w:rsidP="00B97518">
      <w:pPr>
        <w:spacing w:line="240" w:lineRule="auto"/>
      </w:pPr>
      <w:r>
        <w:t xml:space="preserve">This Scope of Services is an </w:t>
      </w:r>
      <w:r w:rsidR="000013C2">
        <w:t>Exhibit</w:t>
      </w:r>
      <w:r>
        <w:t xml:space="preserve"> </w:t>
      </w:r>
      <w:r w:rsidR="00B47C63" w:rsidRPr="00B47C63">
        <w:t xml:space="preserve">which is incorporated into </w:t>
      </w:r>
      <w:r>
        <w:t xml:space="preserve">the agreement between the State of Florida Department of Transportation (hereinafter referred to as the Department or FDOT) and ________________________________________________ (hereinafter referred to as the </w:t>
      </w:r>
      <w:r w:rsidR="00996920">
        <w:t>Consultant</w:t>
      </w:r>
      <w:r>
        <w:t>) relative to the transportation facility described as follows:</w:t>
      </w:r>
    </w:p>
    <w:p w14:paraId="54A68115" w14:textId="77777777" w:rsidR="002A264E" w:rsidRDefault="002A264E">
      <w:pPr>
        <w:spacing w:after="160"/>
        <w:jc w:val="left"/>
      </w:pPr>
    </w:p>
    <w:p w14:paraId="12B2ED54" w14:textId="77777777" w:rsidR="000A7C5C" w:rsidRDefault="002A264E" w:rsidP="000A7C5C">
      <w:pPr>
        <w:spacing w:before="120" w:after="120" w:line="240" w:lineRule="auto"/>
        <w:ind w:left="1440"/>
        <w:jc w:val="left"/>
      </w:pPr>
      <w:r>
        <w:t>Financial Project ID:</w:t>
      </w:r>
      <w:r>
        <w:tab/>
      </w:r>
      <w:r>
        <w:tab/>
      </w:r>
      <w:sdt>
        <w:sdtPr>
          <w:id w:val="-440839700"/>
          <w:placeholder>
            <w:docPart w:val="F55056F5CD4A4978872F7031E236C30D"/>
          </w:placeholder>
          <w:temporary/>
        </w:sdtPr>
        <w:sdtEndPr/>
        <w:sdtContent>
          <w:r w:rsidR="000A7C5C" w:rsidRPr="000A7C5C">
            <w:rPr>
              <w:highlight w:val="yellow"/>
            </w:rPr>
            <w:t>Insert FPID</w:t>
          </w:r>
        </w:sdtContent>
      </w:sdt>
      <w:r w:rsidR="000A7C5C" w:rsidDel="00443802">
        <w:t xml:space="preserve"> </w:t>
      </w:r>
    </w:p>
    <w:p w14:paraId="75477C2A" w14:textId="77777777" w:rsidR="002A264E" w:rsidRDefault="002A264E" w:rsidP="000A7C5C">
      <w:pPr>
        <w:spacing w:after="120" w:line="240" w:lineRule="auto"/>
        <w:ind w:left="1440"/>
        <w:jc w:val="left"/>
      </w:pPr>
    </w:p>
    <w:p w14:paraId="5273507E" w14:textId="77777777" w:rsidR="000A7C5C" w:rsidRDefault="002A264E" w:rsidP="000A7C5C">
      <w:pPr>
        <w:spacing w:before="120" w:after="120" w:line="240" w:lineRule="auto"/>
        <w:ind w:left="1440"/>
        <w:jc w:val="left"/>
      </w:pPr>
      <w:r>
        <w:t>ETDM No.:</w:t>
      </w:r>
      <w:r>
        <w:tab/>
      </w:r>
      <w:r>
        <w:tab/>
      </w:r>
      <w:r>
        <w:tab/>
      </w:r>
      <w:sdt>
        <w:sdtPr>
          <w:id w:val="866099787"/>
          <w:placeholder>
            <w:docPart w:val="43182171A2A04EFA9D99D3944A7D87FE"/>
          </w:placeholder>
          <w:temporary/>
        </w:sdtPr>
        <w:sdtEndPr/>
        <w:sdtContent>
          <w:r w:rsidR="000A7C5C" w:rsidRPr="00F72BED">
            <w:rPr>
              <w:highlight w:val="yellow"/>
            </w:rPr>
            <w:t xml:space="preserve">Insert </w:t>
          </w:r>
          <w:r w:rsidR="000A7C5C" w:rsidRPr="000A7C5C">
            <w:rPr>
              <w:highlight w:val="yellow"/>
            </w:rPr>
            <w:t>ETDM</w:t>
          </w:r>
        </w:sdtContent>
      </w:sdt>
      <w:r w:rsidR="000A7C5C" w:rsidDel="00443802">
        <w:t xml:space="preserve"> </w:t>
      </w:r>
    </w:p>
    <w:p w14:paraId="2CE3C7B8" w14:textId="77777777" w:rsidR="002A264E" w:rsidRDefault="002A264E" w:rsidP="000A7C5C">
      <w:pPr>
        <w:spacing w:after="120" w:line="240" w:lineRule="auto"/>
        <w:ind w:left="1440"/>
        <w:jc w:val="left"/>
      </w:pPr>
    </w:p>
    <w:p w14:paraId="30999320" w14:textId="77777777" w:rsidR="000A7C5C" w:rsidRDefault="002A264E" w:rsidP="000A7C5C">
      <w:pPr>
        <w:spacing w:before="120" w:after="120" w:line="240" w:lineRule="auto"/>
        <w:ind w:left="1440"/>
        <w:jc w:val="left"/>
      </w:pPr>
      <w:r>
        <w:t>Federal Aid Project No.:</w:t>
      </w:r>
      <w:r>
        <w:tab/>
      </w:r>
      <w:r>
        <w:tab/>
      </w:r>
      <w:sdt>
        <w:sdtPr>
          <w:id w:val="1337731786"/>
          <w:placeholder>
            <w:docPart w:val="77FF0B5660FB48BF8BB2F11267818F2A"/>
          </w:placeholder>
          <w:temporary/>
        </w:sdtPr>
        <w:sdtEndPr/>
        <w:sdtContent>
          <w:r w:rsidR="000A7C5C" w:rsidRPr="000A7C5C">
            <w:rPr>
              <w:highlight w:val="yellow"/>
            </w:rPr>
            <w:t>Insert FAP</w:t>
          </w:r>
        </w:sdtContent>
      </w:sdt>
      <w:r w:rsidR="000A7C5C" w:rsidDel="00443802">
        <w:t xml:space="preserve"> </w:t>
      </w:r>
    </w:p>
    <w:p w14:paraId="42B72A38" w14:textId="1D2A6B50" w:rsidR="002A264E" w:rsidRDefault="002A264E" w:rsidP="00F72BED">
      <w:pPr>
        <w:spacing w:after="120" w:line="240" w:lineRule="auto"/>
        <w:jc w:val="left"/>
      </w:pPr>
    </w:p>
    <w:p w14:paraId="07DB728D" w14:textId="77777777" w:rsidR="002A264E" w:rsidRDefault="002A264E" w:rsidP="00F72BED">
      <w:pPr>
        <w:spacing w:after="120" w:line="240" w:lineRule="auto"/>
        <w:jc w:val="left"/>
      </w:pPr>
      <w:r>
        <w:tab/>
      </w:r>
      <w:r>
        <w:tab/>
      </w:r>
    </w:p>
    <w:p w14:paraId="08C63449" w14:textId="77777777" w:rsidR="002A264E" w:rsidRPr="00F72BED" w:rsidRDefault="002A264E" w:rsidP="00F72BED">
      <w:pPr>
        <w:spacing w:after="120" w:line="240" w:lineRule="auto"/>
        <w:jc w:val="left"/>
      </w:pPr>
      <w:r>
        <w:tab/>
      </w:r>
      <w:r>
        <w:tab/>
      </w:r>
    </w:p>
    <w:p w14:paraId="36D09CAD" w14:textId="77777777" w:rsidR="00121DA8" w:rsidRDefault="00121DA8">
      <w:pPr>
        <w:spacing w:after="160"/>
        <w:jc w:val="left"/>
        <w:rPr>
          <w:b/>
          <w:sz w:val="36"/>
        </w:rPr>
      </w:pPr>
      <w:r>
        <w:rPr>
          <w:b/>
          <w:sz w:val="36"/>
        </w:rPr>
        <w:br w:type="page"/>
      </w:r>
    </w:p>
    <w:sdt>
      <w:sdtPr>
        <w:rPr>
          <w:rFonts w:asciiTheme="minorHAnsi" w:eastAsiaTheme="minorHAnsi" w:hAnsiTheme="minorHAnsi" w:cstheme="minorBidi"/>
          <w:color w:val="auto"/>
          <w:sz w:val="22"/>
          <w:szCs w:val="22"/>
        </w:rPr>
        <w:id w:val="1527989225"/>
        <w:docPartObj>
          <w:docPartGallery w:val="Table of Contents"/>
          <w:docPartUnique/>
        </w:docPartObj>
      </w:sdtPr>
      <w:sdtEndPr>
        <w:rPr>
          <w:bCs/>
          <w:noProof/>
        </w:rPr>
      </w:sdtEndPr>
      <w:sdtContent>
        <w:p w14:paraId="7C176F9C" w14:textId="77777777" w:rsidR="00121DA8" w:rsidRPr="006A4293" w:rsidRDefault="00594CE9">
          <w:pPr>
            <w:pStyle w:val="TOCHeading"/>
            <w:rPr>
              <w:rFonts w:asciiTheme="minorHAnsi" w:hAnsiTheme="minorHAnsi"/>
              <w:color w:val="auto"/>
              <w:sz w:val="24"/>
            </w:rPr>
          </w:pPr>
          <w:r w:rsidRPr="006A4293">
            <w:rPr>
              <w:rFonts w:asciiTheme="minorHAnsi" w:hAnsiTheme="minorHAnsi"/>
              <w:color w:val="auto"/>
              <w:sz w:val="24"/>
            </w:rPr>
            <w:t>TABLE OF CONTENTS</w:t>
          </w:r>
        </w:p>
        <w:p w14:paraId="6C8525B3" w14:textId="32811086" w:rsidR="006A4293" w:rsidRPr="006A4293" w:rsidRDefault="00594CE9">
          <w:pPr>
            <w:pStyle w:val="TOC1"/>
            <w:tabs>
              <w:tab w:val="left" w:pos="720"/>
              <w:tab w:val="right" w:leader="dot" w:pos="10070"/>
            </w:tabs>
            <w:rPr>
              <w:rFonts w:cstheme="minorBidi"/>
              <w:b w:val="0"/>
              <w:noProof/>
            </w:rPr>
          </w:pPr>
          <w:r w:rsidRPr="006A4293">
            <w:rPr>
              <w:b w:val="0"/>
            </w:rPr>
            <w:fldChar w:fldCharType="begin"/>
          </w:r>
          <w:r w:rsidRPr="006A4293">
            <w:rPr>
              <w:b w:val="0"/>
            </w:rPr>
            <w:instrText xml:space="preserve"> TOC \o "1-2" \h \z \u </w:instrText>
          </w:r>
          <w:r w:rsidRPr="006A4293">
            <w:rPr>
              <w:b w:val="0"/>
            </w:rPr>
            <w:fldChar w:fldCharType="separate"/>
          </w:r>
          <w:hyperlink w:anchor="_Toc496103308" w:history="1">
            <w:r w:rsidR="006A4293" w:rsidRPr="006A4293">
              <w:rPr>
                <w:rStyle w:val="Hyperlink"/>
                <w:b w:val="0"/>
                <w:noProof/>
              </w:rPr>
              <w:t>1.</w:t>
            </w:r>
            <w:r w:rsidR="006A4293" w:rsidRPr="006A4293">
              <w:rPr>
                <w:rFonts w:cstheme="minorBidi"/>
                <w:b w:val="0"/>
                <w:noProof/>
              </w:rPr>
              <w:tab/>
            </w:r>
            <w:r w:rsidR="006A4293" w:rsidRPr="006A4293">
              <w:rPr>
                <w:rStyle w:val="Hyperlink"/>
                <w:b w:val="0"/>
                <w:noProof/>
              </w:rPr>
              <w:t>GENERAL</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_Toc496103308 \h </w:instrText>
            </w:r>
            <w:r w:rsidR="006A4293" w:rsidRPr="006A4293">
              <w:rPr>
                <w:b w:val="0"/>
                <w:noProof/>
                <w:webHidden/>
              </w:rPr>
            </w:r>
            <w:r w:rsidR="006A4293" w:rsidRPr="006A4293">
              <w:rPr>
                <w:b w:val="0"/>
                <w:noProof/>
                <w:webHidden/>
              </w:rPr>
              <w:fldChar w:fldCharType="separate"/>
            </w:r>
            <w:r w:rsidR="006A4293" w:rsidRPr="006A4293">
              <w:rPr>
                <w:b w:val="0"/>
                <w:noProof/>
                <w:webHidden/>
              </w:rPr>
              <w:t>3</w:t>
            </w:r>
            <w:r w:rsidR="006A4293" w:rsidRPr="006A4293">
              <w:rPr>
                <w:b w:val="0"/>
                <w:noProof/>
                <w:webHidden/>
              </w:rPr>
              <w:fldChar w:fldCharType="end"/>
            </w:r>
          </w:hyperlink>
        </w:p>
        <w:p w14:paraId="4B043997" w14:textId="37AD322B" w:rsidR="006A4293" w:rsidRPr="006A4293" w:rsidRDefault="00FF4F3E">
          <w:pPr>
            <w:pStyle w:val="TOC2"/>
            <w:rPr>
              <w:rFonts w:cstheme="minorBidi"/>
              <w:noProof/>
            </w:rPr>
          </w:pPr>
          <w:hyperlink w:anchor="_Toc496103309" w:history="1">
            <w:r w:rsidR="006A4293" w:rsidRPr="006A4293">
              <w:rPr>
                <w:rStyle w:val="Hyperlink"/>
                <w:noProof/>
              </w:rPr>
              <w:t>1.1.</w:t>
            </w:r>
            <w:r w:rsidR="006A4293" w:rsidRPr="006A4293">
              <w:rPr>
                <w:rFonts w:cstheme="minorBidi"/>
                <w:noProof/>
              </w:rPr>
              <w:tab/>
            </w:r>
            <w:r w:rsidR="006A4293" w:rsidRPr="006A4293">
              <w:rPr>
                <w:rStyle w:val="Hyperlink"/>
                <w:noProof/>
              </w:rPr>
              <w:t>Purpose</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_Toc496103309 \h </w:instrText>
            </w:r>
            <w:r w:rsidR="006A4293" w:rsidRPr="006A4293">
              <w:rPr>
                <w:noProof/>
                <w:webHidden/>
              </w:rPr>
            </w:r>
            <w:r w:rsidR="006A4293" w:rsidRPr="006A4293">
              <w:rPr>
                <w:noProof/>
                <w:webHidden/>
              </w:rPr>
              <w:fldChar w:fldCharType="separate"/>
            </w:r>
            <w:r w:rsidR="006A4293" w:rsidRPr="006A4293">
              <w:rPr>
                <w:noProof/>
                <w:webHidden/>
              </w:rPr>
              <w:t>3</w:t>
            </w:r>
            <w:r w:rsidR="006A4293" w:rsidRPr="006A4293">
              <w:rPr>
                <w:noProof/>
                <w:webHidden/>
              </w:rPr>
              <w:fldChar w:fldCharType="end"/>
            </w:r>
          </w:hyperlink>
        </w:p>
        <w:p w14:paraId="7C222F8B" w14:textId="25B8348A" w:rsidR="006A4293" w:rsidRPr="006A4293" w:rsidRDefault="00FF4F3E">
          <w:pPr>
            <w:pStyle w:val="TOC2"/>
            <w:rPr>
              <w:rFonts w:cstheme="minorBidi"/>
              <w:noProof/>
            </w:rPr>
          </w:pPr>
          <w:hyperlink w:anchor="_Toc496103310" w:history="1">
            <w:r w:rsidR="006A4293" w:rsidRPr="006A4293">
              <w:rPr>
                <w:rStyle w:val="Hyperlink"/>
                <w:noProof/>
              </w:rPr>
              <w:t>1.2.</w:t>
            </w:r>
            <w:r w:rsidR="006A4293" w:rsidRPr="006A4293">
              <w:rPr>
                <w:rFonts w:cstheme="minorBidi"/>
                <w:noProof/>
              </w:rPr>
              <w:tab/>
            </w:r>
            <w:r w:rsidR="006A4293" w:rsidRPr="006A4293">
              <w:rPr>
                <w:rStyle w:val="Hyperlink"/>
                <w:noProof/>
              </w:rPr>
              <w:t>Project Description</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_Toc496103310 \h </w:instrText>
            </w:r>
            <w:r w:rsidR="006A4293" w:rsidRPr="006A4293">
              <w:rPr>
                <w:noProof/>
                <w:webHidden/>
              </w:rPr>
            </w:r>
            <w:r w:rsidR="006A4293" w:rsidRPr="006A4293">
              <w:rPr>
                <w:noProof/>
                <w:webHidden/>
              </w:rPr>
              <w:fldChar w:fldCharType="separate"/>
            </w:r>
            <w:r w:rsidR="006A4293" w:rsidRPr="006A4293">
              <w:rPr>
                <w:noProof/>
                <w:webHidden/>
              </w:rPr>
              <w:t>3</w:t>
            </w:r>
            <w:r w:rsidR="006A4293" w:rsidRPr="006A4293">
              <w:rPr>
                <w:noProof/>
                <w:webHidden/>
              </w:rPr>
              <w:fldChar w:fldCharType="end"/>
            </w:r>
          </w:hyperlink>
        </w:p>
        <w:p w14:paraId="4686D198" w14:textId="33E0FC7C" w:rsidR="006A4293" w:rsidRPr="006A4293" w:rsidRDefault="00FF4F3E">
          <w:pPr>
            <w:pStyle w:val="TOC2"/>
            <w:rPr>
              <w:rFonts w:cstheme="minorBidi"/>
              <w:noProof/>
            </w:rPr>
          </w:pPr>
          <w:hyperlink w:anchor="_Toc496103311" w:history="1">
            <w:r w:rsidR="006A4293" w:rsidRPr="006A4293">
              <w:rPr>
                <w:rStyle w:val="Hyperlink"/>
                <w:noProof/>
              </w:rPr>
              <w:t>1.3.</w:t>
            </w:r>
            <w:r w:rsidR="006A4293" w:rsidRPr="006A4293">
              <w:rPr>
                <w:rFonts w:cstheme="minorBidi"/>
                <w:noProof/>
              </w:rPr>
              <w:tab/>
            </w:r>
            <w:r w:rsidR="006A4293" w:rsidRPr="006A4293">
              <w:rPr>
                <w:rStyle w:val="Hyperlink"/>
                <w:noProof/>
              </w:rPr>
              <w:t>Project Objectives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_Toc496103311 \h </w:instrText>
            </w:r>
            <w:r w:rsidR="006A4293" w:rsidRPr="006A4293">
              <w:rPr>
                <w:noProof/>
                <w:webHidden/>
              </w:rPr>
            </w:r>
            <w:r w:rsidR="006A4293" w:rsidRPr="006A4293">
              <w:rPr>
                <w:noProof/>
                <w:webHidden/>
              </w:rPr>
              <w:fldChar w:fldCharType="separate"/>
            </w:r>
            <w:r w:rsidR="006A4293" w:rsidRPr="006A4293">
              <w:rPr>
                <w:noProof/>
                <w:webHidden/>
              </w:rPr>
              <w:t>3</w:t>
            </w:r>
            <w:r w:rsidR="006A4293" w:rsidRPr="006A4293">
              <w:rPr>
                <w:noProof/>
                <w:webHidden/>
              </w:rPr>
              <w:fldChar w:fldCharType="end"/>
            </w:r>
          </w:hyperlink>
        </w:p>
        <w:p w14:paraId="3D2395DA" w14:textId="37FADC43" w:rsidR="006A4293" w:rsidRPr="006A4293" w:rsidRDefault="00FF4F3E">
          <w:pPr>
            <w:pStyle w:val="TOC2"/>
            <w:rPr>
              <w:rFonts w:cstheme="minorBidi"/>
              <w:noProof/>
            </w:rPr>
          </w:pPr>
          <w:hyperlink w:anchor="_Toc496103312" w:history="1">
            <w:r w:rsidR="006A4293" w:rsidRPr="006A4293">
              <w:rPr>
                <w:rStyle w:val="Hyperlink"/>
                <w:noProof/>
              </w:rPr>
              <w:t>1.4.</w:t>
            </w:r>
            <w:r w:rsidR="006A4293" w:rsidRPr="006A4293">
              <w:rPr>
                <w:rFonts w:cstheme="minorBidi"/>
                <w:noProof/>
              </w:rPr>
              <w:tab/>
            </w:r>
            <w:r w:rsidR="006A4293" w:rsidRPr="006A4293">
              <w:rPr>
                <w:rStyle w:val="Hyperlink"/>
                <w:noProof/>
              </w:rPr>
              <w:t>Schedule</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_Toc496103312 \h </w:instrText>
            </w:r>
            <w:r w:rsidR="006A4293" w:rsidRPr="006A4293">
              <w:rPr>
                <w:noProof/>
                <w:webHidden/>
              </w:rPr>
            </w:r>
            <w:r w:rsidR="006A4293" w:rsidRPr="006A4293">
              <w:rPr>
                <w:noProof/>
                <w:webHidden/>
              </w:rPr>
              <w:fldChar w:fldCharType="separate"/>
            </w:r>
            <w:r w:rsidR="006A4293" w:rsidRPr="006A4293">
              <w:rPr>
                <w:noProof/>
                <w:webHidden/>
              </w:rPr>
              <w:t>3</w:t>
            </w:r>
            <w:r w:rsidR="006A4293" w:rsidRPr="006A4293">
              <w:rPr>
                <w:noProof/>
                <w:webHidden/>
              </w:rPr>
              <w:fldChar w:fldCharType="end"/>
            </w:r>
          </w:hyperlink>
        </w:p>
        <w:p w14:paraId="193899AD" w14:textId="006E7BFC" w:rsidR="006A4293" w:rsidRPr="006A4293" w:rsidRDefault="00FF4F3E">
          <w:pPr>
            <w:pStyle w:val="TOC2"/>
            <w:rPr>
              <w:rFonts w:cstheme="minorBidi"/>
              <w:noProof/>
            </w:rPr>
          </w:pPr>
          <w:hyperlink w:anchor="_Toc496103313" w:history="1">
            <w:r w:rsidR="006A4293" w:rsidRPr="006A4293">
              <w:rPr>
                <w:rStyle w:val="Hyperlink"/>
                <w:noProof/>
              </w:rPr>
              <w:t>1.5.</w:t>
            </w:r>
            <w:r w:rsidR="006A4293" w:rsidRPr="006A4293">
              <w:rPr>
                <w:rFonts w:cstheme="minorBidi"/>
                <w:noProof/>
              </w:rPr>
              <w:tab/>
            </w:r>
            <w:r w:rsidR="006A4293" w:rsidRPr="006A4293">
              <w:rPr>
                <w:rStyle w:val="Hyperlink"/>
                <w:noProof/>
              </w:rPr>
              <w:t>Submittals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_Toc496103313 \h </w:instrText>
            </w:r>
            <w:r w:rsidR="006A4293" w:rsidRPr="006A4293">
              <w:rPr>
                <w:noProof/>
                <w:webHidden/>
              </w:rPr>
            </w:r>
            <w:r w:rsidR="006A4293" w:rsidRPr="006A4293">
              <w:rPr>
                <w:noProof/>
                <w:webHidden/>
              </w:rPr>
              <w:fldChar w:fldCharType="separate"/>
            </w:r>
            <w:r w:rsidR="006A4293" w:rsidRPr="006A4293">
              <w:rPr>
                <w:noProof/>
                <w:webHidden/>
              </w:rPr>
              <w:t>3</w:t>
            </w:r>
            <w:r w:rsidR="006A4293" w:rsidRPr="006A4293">
              <w:rPr>
                <w:noProof/>
                <w:webHidden/>
              </w:rPr>
              <w:fldChar w:fldCharType="end"/>
            </w:r>
          </w:hyperlink>
        </w:p>
        <w:p w14:paraId="2B6C2E48" w14:textId="2AEBC070" w:rsidR="006A4293" w:rsidRPr="006A4293" w:rsidRDefault="00FF4F3E">
          <w:pPr>
            <w:pStyle w:val="TOC2"/>
            <w:rPr>
              <w:rFonts w:cstheme="minorBidi"/>
              <w:noProof/>
            </w:rPr>
          </w:pPr>
          <w:hyperlink w:anchor="_Toc496103314" w:history="1">
            <w:r w:rsidR="006A4293" w:rsidRPr="006A4293">
              <w:rPr>
                <w:rStyle w:val="Hyperlink"/>
                <w:noProof/>
              </w:rPr>
              <w:t>1.6.</w:t>
            </w:r>
            <w:r w:rsidR="006A4293" w:rsidRPr="006A4293">
              <w:rPr>
                <w:rFonts w:cstheme="minorBidi"/>
                <w:noProof/>
              </w:rPr>
              <w:tab/>
            </w:r>
            <w:r w:rsidR="006A4293" w:rsidRPr="006A4293">
              <w:rPr>
                <w:rStyle w:val="Hyperlink"/>
                <w:noProof/>
              </w:rPr>
              <w:t>Coordination with other Projects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_Toc496103314 \h </w:instrText>
            </w:r>
            <w:r w:rsidR="006A4293" w:rsidRPr="006A4293">
              <w:rPr>
                <w:noProof/>
                <w:webHidden/>
              </w:rPr>
            </w:r>
            <w:r w:rsidR="006A4293" w:rsidRPr="006A4293">
              <w:rPr>
                <w:noProof/>
                <w:webHidden/>
              </w:rPr>
              <w:fldChar w:fldCharType="separate"/>
            </w:r>
            <w:r w:rsidR="006A4293" w:rsidRPr="006A4293">
              <w:rPr>
                <w:noProof/>
                <w:webHidden/>
              </w:rPr>
              <w:t>4</w:t>
            </w:r>
            <w:r w:rsidR="006A4293" w:rsidRPr="006A4293">
              <w:rPr>
                <w:noProof/>
                <w:webHidden/>
              </w:rPr>
              <w:fldChar w:fldCharType="end"/>
            </w:r>
          </w:hyperlink>
        </w:p>
        <w:p w14:paraId="70384EFA" w14:textId="6376FD96" w:rsidR="006A4293" w:rsidRPr="006A4293" w:rsidRDefault="00FF4F3E">
          <w:pPr>
            <w:pStyle w:val="TOC2"/>
            <w:rPr>
              <w:rFonts w:cstheme="minorBidi"/>
              <w:noProof/>
            </w:rPr>
          </w:pPr>
          <w:hyperlink w:anchor="_Toc496103315" w:history="1">
            <w:r w:rsidR="006A4293" w:rsidRPr="006A4293">
              <w:rPr>
                <w:rStyle w:val="Hyperlink"/>
                <w:noProof/>
              </w:rPr>
              <w:t>1.7.</w:t>
            </w:r>
            <w:r w:rsidR="006A4293" w:rsidRPr="006A4293">
              <w:rPr>
                <w:rFonts w:cstheme="minorBidi"/>
                <w:noProof/>
              </w:rPr>
              <w:tab/>
            </w:r>
            <w:r w:rsidR="006A4293" w:rsidRPr="006A4293">
              <w:rPr>
                <w:rStyle w:val="Hyperlink"/>
                <w:noProof/>
              </w:rPr>
              <w:t>FDOT Manuals and Guidance</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_Toc496103315 \h </w:instrText>
            </w:r>
            <w:r w:rsidR="006A4293" w:rsidRPr="006A4293">
              <w:rPr>
                <w:noProof/>
                <w:webHidden/>
              </w:rPr>
            </w:r>
            <w:r w:rsidR="006A4293" w:rsidRPr="006A4293">
              <w:rPr>
                <w:noProof/>
                <w:webHidden/>
              </w:rPr>
              <w:fldChar w:fldCharType="separate"/>
            </w:r>
            <w:r w:rsidR="006A4293" w:rsidRPr="006A4293">
              <w:rPr>
                <w:noProof/>
                <w:webHidden/>
              </w:rPr>
              <w:t>4</w:t>
            </w:r>
            <w:r w:rsidR="006A4293" w:rsidRPr="006A4293">
              <w:rPr>
                <w:noProof/>
                <w:webHidden/>
              </w:rPr>
              <w:fldChar w:fldCharType="end"/>
            </w:r>
          </w:hyperlink>
        </w:p>
        <w:p w14:paraId="3B3AD052" w14:textId="7D7CC96D" w:rsidR="006A4293" w:rsidRPr="006A4293" w:rsidRDefault="00FF4F3E">
          <w:pPr>
            <w:pStyle w:val="TOC2"/>
            <w:rPr>
              <w:rFonts w:cstheme="minorBidi"/>
              <w:noProof/>
            </w:rPr>
          </w:pPr>
          <w:hyperlink w:anchor="_Toc496103316" w:history="1">
            <w:r w:rsidR="006A4293" w:rsidRPr="006A4293">
              <w:rPr>
                <w:rStyle w:val="Hyperlink"/>
                <w:noProof/>
              </w:rPr>
              <w:t>1.8.</w:t>
            </w:r>
            <w:r w:rsidR="006A4293" w:rsidRPr="006A4293">
              <w:rPr>
                <w:rFonts w:cstheme="minorBidi"/>
                <w:noProof/>
              </w:rPr>
              <w:tab/>
            </w:r>
            <w:r w:rsidR="006A4293" w:rsidRPr="006A4293">
              <w:rPr>
                <w:rStyle w:val="Hyperlink"/>
                <w:noProof/>
              </w:rPr>
              <w:t>FDOT Contact</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_Toc496103316 \h </w:instrText>
            </w:r>
            <w:r w:rsidR="006A4293" w:rsidRPr="006A4293">
              <w:rPr>
                <w:noProof/>
                <w:webHidden/>
              </w:rPr>
            </w:r>
            <w:r w:rsidR="006A4293" w:rsidRPr="006A4293">
              <w:rPr>
                <w:noProof/>
                <w:webHidden/>
              </w:rPr>
              <w:fldChar w:fldCharType="separate"/>
            </w:r>
            <w:r w:rsidR="006A4293" w:rsidRPr="006A4293">
              <w:rPr>
                <w:noProof/>
                <w:webHidden/>
              </w:rPr>
              <w:t>4</w:t>
            </w:r>
            <w:r w:rsidR="006A4293" w:rsidRPr="006A4293">
              <w:rPr>
                <w:noProof/>
                <w:webHidden/>
              </w:rPr>
              <w:fldChar w:fldCharType="end"/>
            </w:r>
          </w:hyperlink>
        </w:p>
        <w:p w14:paraId="5A56AB3C" w14:textId="0792B1AA" w:rsidR="006A4293" w:rsidRPr="006A4293" w:rsidRDefault="00FF4F3E">
          <w:pPr>
            <w:pStyle w:val="TOC2"/>
            <w:rPr>
              <w:rFonts w:cstheme="minorBidi"/>
              <w:noProof/>
            </w:rPr>
          </w:pPr>
          <w:hyperlink w:anchor="_Toc496103317" w:history="1">
            <w:r w:rsidR="006A4293" w:rsidRPr="006A4293">
              <w:rPr>
                <w:rStyle w:val="Hyperlink"/>
                <w:noProof/>
              </w:rPr>
              <w:t>1.9.</w:t>
            </w:r>
            <w:r w:rsidR="006A4293" w:rsidRPr="006A4293">
              <w:rPr>
                <w:rFonts w:cstheme="minorBidi"/>
                <w:noProof/>
              </w:rPr>
              <w:tab/>
            </w:r>
            <w:r w:rsidR="006A4293" w:rsidRPr="006A4293">
              <w:rPr>
                <w:rStyle w:val="Hyperlink"/>
                <w:noProof/>
              </w:rPr>
              <w:t>Consultant Responsibility and Duties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_Toc496103317 \h </w:instrText>
            </w:r>
            <w:r w:rsidR="006A4293" w:rsidRPr="006A4293">
              <w:rPr>
                <w:noProof/>
                <w:webHidden/>
              </w:rPr>
            </w:r>
            <w:r w:rsidR="006A4293" w:rsidRPr="006A4293">
              <w:rPr>
                <w:noProof/>
                <w:webHidden/>
              </w:rPr>
              <w:fldChar w:fldCharType="separate"/>
            </w:r>
            <w:r w:rsidR="006A4293" w:rsidRPr="006A4293">
              <w:rPr>
                <w:noProof/>
                <w:webHidden/>
              </w:rPr>
              <w:t>5</w:t>
            </w:r>
            <w:r w:rsidR="006A4293" w:rsidRPr="006A4293">
              <w:rPr>
                <w:noProof/>
                <w:webHidden/>
              </w:rPr>
              <w:fldChar w:fldCharType="end"/>
            </w:r>
          </w:hyperlink>
        </w:p>
        <w:p w14:paraId="49F407A5" w14:textId="443693F3" w:rsidR="006A4293" w:rsidRPr="006A4293" w:rsidRDefault="00FF4F3E">
          <w:pPr>
            <w:pStyle w:val="TOC2"/>
            <w:rPr>
              <w:rFonts w:cstheme="minorBidi"/>
              <w:noProof/>
            </w:rPr>
          </w:pPr>
          <w:hyperlink w:anchor="_Toc496103318" w:history="1">
            <w:r w:rsidR="006A4293" w:rsidRPr="006A4293">
              <w:rPr>
                <w:rStyle w:val="Hyperlink"/>
                <w:noProof/>
              </w:rPr>
              <w:t>1.10.</w:t>
            </w:r>
            <w:r w:rsidR="006A4293" w:rsidRPr="006A4293">
              <w:rPr>
                <w:rFonts w:cstheme="minorBidi"/>
                <w:noProof/>
              </w:rPr>
              <w:tab/>
            </w:r>
            <w:r w:rsidR="006A4293" w:rsidRPr="006A4293">
              <w:rPr>
                <w:rStyle w:val="Hyperlink"/>
                <w:noProof/>
              </w:rPr>
              <w:t>Consultant Personnel on the Project</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_Toc496103318 \h </w:instrText>
            </w:r>
            <w:r w:rsidR="006A4293" w:rsidRPr="006A4293">
              <w:rPr>
                <w:noProof/>
                <w:webHidden/>
              </w:rPr>
            </w:r>
            <w:r w:rsidR="006A4293" w:rsidRPr="006A4293">
              <w:rPr>
                <w:noProof/>
                <w:webHidden/>
              </w:rPr>
              <w:fldChar w:fldCharType="separate"/>
            </w:r>
            <w:r w:rsidR="006A4293" w:rsidRPr="006A4293">
              <w:rPr>
                <w:noProof/>
                <w:webHidden/>
              </w:rPr>
              <w:t>5</w:t>
            </w:r>
            <w:r w:rsidR="006A4293" w:rsidRPr="006A4293">
              <w:rPr>
                <w:noProof/>
                <w:webHidden/>
              </w:rPr>
              <w:fldChar w:fldCharType="end"/>
            </w:r>
          </w:hyperlink>
        </w:p>
        <w:p w14:paraId="31D61F88" w14:textId="0F2E5228" w:rsidR="006A4293" w:rsidRPr="006A4293" w:rsidRDefault="00FF4F3E">
          <w:pPr>
            <w:pStyle w:val="TOC2"/>
            <w:rPr>
              <w:rFonts w:cstheme="minorBidi"/>
              <w:noProof/>
            </w:rPr>
          </w:pPr>
          <w:hyperlink w:anchor="_Toc496103320" w:history="1">
            <w:r w:rsidR="006A4293" w:rsidRPr="006A4293">
              <w:rPr>
                <w:rStyle w:val="Hyperlink"/>
                <w:noProof/>
              </w:rPr>
              <w:t>1.11.</w:t>
            </w:r>
            <w:r w:rsidR="006A4293" w:rsidRPr="006A4293">
              <w:rPr>
                <w:rFonts w:cstheme="minorBidi"/>
                <w:noProof/>
              </w:rPr>
              <w:tab/>
            </w:r>
            <w:r w:rsidR="006A4293" w:rsidRPr="006A4293">
              <w:rPr>
                <w:rStyle w:val="Hyperlink"/>
                <w:noProof/>
              </w:rPr>
              <w:t>Communication</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_Toc496103320 \h </w:instrText>
            </w:r>
            <w:r w:rsidR="006A4293" w:rsidRPr="006A4293">
              <w:rPr>
                <w:noProof/>
                <w:webHidden/>
              </w:rPr>
            </w:r>
            <w:r w:rsidR="006A4293" w:rsidRPr="006A4293">
              <w:rPr>
                <w:noProof/>
                <w:webHidden/>
              </w:rPr>
              <w:fldChar w:fldCharType="separate"/>
            </w:r>
            <w:r w:rsidR="006A4293" w:rsidRPr="006A4293">
              <w:rPr>
                <w:noProof/>
                <w:webHidden/>
              </w:rPr>
              <w:t>5</w:t>
            </w:r>
            <w:r w:rsidR="006A4293" w:rsidRPr="006A4293">
              <w:rPr>
                <w:noProof/>
                <w:webHidden/>
              </w:rPr>
              <w:fldChar w:fldCharType="end"/>
            </w:r>
          </w:hyperlink>
        </w:p>
        <w:p w14:paraId="7E846F08" w14:textId="087E16B8" w:rsidR="006A4293" w:rsidRPr="006A4293" w:rsidRDefault="00FF4F3E">
          <w:pPr>
            <w:pStyle w:val="TOC2"/>
            <w:rPr>
              <w:rFonts w:cstheme="minorBidi"/>
              <w:noProof/>
            </w:rPr>
          </w:pPr>
          <w:hyperlink w:anchor="_Toc496103321" w:history="1">
            <w:r w:rsidR="006A4293" w:rsidRPr="006A4293">
              <w:rPr>
                <w:rStyle w:val="Hyperlink"/>
                <w:noProof/>
              </w:rPr>
              <w:t>1.12.</w:t>
            </w:r>
            <w:r w:rsidR="006A4293" w:rsidRPr="006A4293">
              <w:rPr>
                <w:rFonts w:cstheme="minorBidi"/>
                <w:noProof/>
              </w:rPr>
              <w:tab/>
            </w:r>
            <w:r w:rsidR="006A4293" w:rsidRPr="006A4293">
              <w:rPr>
                <w:rStyle w:val="Hyperlink"/>
                <w:noProof/>
              </w:rPr>
              <w:t>Quality Control</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_Toc496103321 \h </w:instrText>
            </w:r>
            <w:r w:rsidR="006A4293" w:rsidRPr="006A4293">
              <w:rPr>
                <w:noProof/>
                <w:webHidden/>
              </w:rPr>
            </w:r>
            <w:r w:rsidR="006A4293" w:rsidRPr="006A4293">
              <w:rPr>
                <w:noProof/>
                <w:webHidden/>
              </w:rPr>
              <w:fldChar w:fldCharType="separate"/>
            </w:r>
            <w:r w:rsidR="006A4293" w:rsidRPr="006A4293">
              <w:rPr>
                <w:noProof/>
                <w:webHidden/>
              </w:rPr>
              <w:t>6</w:t>
            </w:r>
            <w:r w:rsidR="006A4293" w:rsidRPr="006A4293">
              <w:rPr>
                <w:noProof/>
                <w:webHidden/>
              </w:rPr>
              <w:fldChar w:fldCharType="end"/>
            </w:r>
          </w:hyperlink>
        </w:p>
        <w:p w14:paraId="39A482D0" w14:textId="1E28BF62" w:rsidR="006A4293" w:rsidRPr="006A4293" w:rsidRDefault="00FF4F3E">
          <w:pPr>
            <w:pStyle w:val="TOC2"/>
            <w:rPr>
              <w:rFonts w:cstheme="minorBidi"/>
              <w:noProof/>
            </w:rPr>
          </w:pPr>
          <w:hyperlink w:anchor="_Toc496103322" w:history="1">
            <w:r w:rsidR="006A4293" w:rsidRPr="006A4293">
              <w:rPr>
                <w:rStyle w:val="Hyperlink"/>
                <w:noProof/>
              </w:rPr>
              <w:t>1.13.</w:t>
            </w:r>
            <w:r w:rsidR="006A4293" w:rsidRPr="006A4293">
              <w:rPr>
                <w:rFonts w:cstheme="minorBidi"/>
                <w:noProof/>
              </w:rPr>
              <w:tab/>
            </w:r>
            <w:r w:rsidR="006A4293" w:rsidRPr="006A4293">
              <w:rPr>
                <w:rStyle w:val="Hyperlink"/>
                <w:noProof/>
              </w:rPr>
              <w:t>Status and Progress Reports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_Toc496103322 \h </w:instrText>
            </w:r>
            <w:r w:rsidR="006A4293" w:rsidRPr="006A4293">
              <w:rPr>
                <w:noProof/>
                <w:webHidden/>
              </w:rPr>
            </w:r>
            <w:r w:rsidR="006A4293" w:rsidRPr="006A4293">
              <w:rPr>
                <w:noProof/>
                <w:webHidden/>
              </w:rPr>
              <w:fldChar w:fldCharType="separate"/>
            </w:r>
            <w:r w:rsidR="006A4293" w:rsidRPr="006A4293">
              <w:rPr>
                <w:noProof/>
                <w:webHidden/>
              </w:rPr>
              <w:t>6</w:t>
            </w:r>
            <w:r w:rsidR="006A4293" w:rsidRPr="006A4293">
              <w:rPr>
                <w:noProof/>
                <w:webHidden/>
              </w:rPr>
              <w:fldChar w:fldCharType="end"/>
            </w:r>
          </w:hyperlink>
        </w:p>
        <w:p w14:paraId="773B379B" w14:textId="578D6E80" w:rsidR="006A4293" w:rsidRPr="006A4293" w:rsidRDefault="00FF4F3E">
          <w:pPr>
            <w:pStyle w:val="TOC2"/>
            <w:rPr>
              <w:rFonts w:cstheme="minorBidi"/>
              <w:noProof/>
            </w:rPr>
          </w:pPr>
          <w:hyperlink w:anchor="_Toc496103323" w:history="1">
            <w:r w:rsidR="006A4293" w:rsidRPr="006A4293">
              <w:rPr>
                <w:rStyle w:val="Hyperlink"/>
                <w:noProof/>
              </w:rPr>
              <w:t>1.14.</w:t>
            </w:r>
            <w:r w:rsidR="006A4293" w:rsidRPr="006A4293">
              <w:rPr>
                <w:rFonts w:cstheme="minorBidi"/>
                <w:noProof/>
              </w:rPr>
              <w:tab/>
            </w:r>
            <w:r w:rsidR="006A4293" w:rsidRPr="006A4293">
              <w:rPr>
                <w:rStyle w:val="Hyperlink"/>
                <w:noProof/>
              </w:rPr>
              <w:t>Services to be Performed by the Department</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_Toc496103323 \h </w:instrText>
            </w:r>
            <w:r w:rsidR="006A4293" w:rsidRPr="006A4293">
              <w:rPr>
                <w:noProof/>
                <w:webHidden/>
              </w:rPr>
            </w:r>
            <w:r w:rsidR="006A4293" w:rsidRPr="006A4293">
              <w:rPr>
                <w:noProof/>
                <w:webHidden/>
              </w:rPr>
              <w:fldChar w:fldCharType="separate"/>
            </w:r>
            <w:r w:rsidR="006A4293" w:rsidRPr="006A4293">
              <w:rPr>
                <w:noProof/>
                <w:webHidden/>
              </w:rPr>
              <w:t>6</w:t>
            </w:r>
            <w:r w:rsidR="006A4293" w:rsidRPr="006A4293">
              <w:rPr>
                <w:noProof/>
                <w:webHidden/>
              </w:rPr>
              <w:fldChar w:fldCharType="end"/>
            </w:r>
          </w:hyperlink>
        </w:p>
        <w:p w14:paraId="35D1318A" w14:textId="35A01E58" w:rsidR="006A4293" w:rsidRPr="006A4293" w:rsidRDefault="00FF4F3E">
          <w:pPr>
            <w:pStyle w:val="TOC2"/>
            <w:rPr>
              <w:rFonts w:cstheme="minorBidi"/>
              <w:noProof/>
            </w:rPr>
          </w:pPr>
          <w:hyperlink w:anchor="_Toc496103324" w:history="1">
            <w:r w:rsidR="006A4293" w:rsidRPr="006A4293">
              <w:rPr>
                <w:rStyle w:val="Hyperlink"/>
                <w:noProof/>
              </w:rPr>
              <w:t>1.15.</w:t>
            </w:r>
            <w:r w:rsidR="006A4293" w:rsidRPr="006A4293">
              <w:rPr>
                <w:rFonts w:cstheme="minorBidi"/>
                <w:noProof/>
              </w:rPr>
              <w:tab/>
            </w:r>
            <w:r w:rsidR="006A4293" w:rsidRPr="006A4293">
              <w:rPr>
                <w:rStyle w:val="Hyperlink"/>
                <w:noProof/>
              </w:rPr>
              <w:t>Optional Services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_Toc496103324 \h </w:instrText>
            </w:r>
            <w:r w:rsidR="006A4293" w:rsidRPr="006A4293">
              <w:rPr>
                <w:noProof/>
                <w:webHidden/>
              </w:rPr>
            </w:r>
            <w:r w:rsidR="006A4293" w:rsidRPr="006A4293">
              <w:rPr>
                <w:noProof/>
                <w:webHidden/>
              </w:rPr>
              <w:fldChar w:fldCharType="separate"/>
            </w:r>
            <w:r w:rsidR="006A4293" w:rsidRPr="006A4293">
              <w:rPr>
                <w:noProof/>
                <w:webHidden/>
              </w:rPr>
              <w:t>6</w:t>
            </w:r>
            <w:r w:rsidR="006A4293" w:rsidRPr="006A4293">
              <w:rPr>
                <w:noProof/>
                <w:webHidden/>
              </w:rPr>
              <w:fldChar w:fldCharType="end"/>
            </w:r>
          </w:hyperlink>
        </w:p>
        <w:p w14:paraId="35665B44" w14:textId="0EA0BF7E" w:rsidR="006A4293" w:rsidRPr="006A4293" w:rsidRDefault="00FF4F3E">
          <w:pPr>
            <w:pStyle w:val="TOC1"/>
            <w:tabs>
              <w:tab w:val="left" w:pos="720"/>
              <w:tab w:val="right" w:leader="dot" w:pos="10070"/>
            </w:tabs>
            <w:rPr>
              <w:rFonts w:cstheme="minorBidi"/>
              <w:b w:val="0"/>
              <w:noProof/>
            </w:rPr>
          </w:pPr>
          <w:hyperlink w:anchor="_Toc496103325" w:history="1">
            <w:r w:rsidR="006A4293" w:rsidRPr="006A4293">
              <w:rPr>
                <w:rStyle w:val="Hyperlink"/>
                <w:b w:val="0"/>
                <w:noProof/>
              </w:rPr>
              <w:t>2.</w:t>
            </w:r>
            <w:r w:rsidR="006A4293" w:rsidRPr="006A4293">
              <w:rPr>
                <w:rFonts w:cstheme="minorBidi"/>
                <w:b w:val="0"/>
                <w:noProof/>
              </w:rPr>
              <w:tab/>
            </w:r>
            <w:r w:rsidR="006A4293" w:rsidRPr="006A4293">
              <w:rPr>
                <w:rStyle w:val="Hyperlink"/>
                <w:b w:val="0"/>
                <w:noProof/>
              </w:rPr>
              <w:t>ETDM Support</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_Toc496103325 \h </w:instrText>
            </w:r>
            <w:r w:rsidR="006A4293" w:rsidRPr="006A4293">
              <w:rPr>
                <w:b w:val="0"/>
                <w:noProof/>
                <w:webHidden/>
              </w:rPr>
            </w:r>
            <w:r w:rsidR="006A4293" w:rsidRPr="006A4293">
              <w:rPr>
                <w:b w:val="0"/>
                <w:noProof/>
                <w:webHidden/>
              </w:rPr>
              <w:fldChar w:fldCharType="separate"/>
            </w:r>
            <w:r w:rsidR="006A4293" w:rsidRPr="006A4293">
              <w:rPr>
                <w:b w:val="0"/>
                <w:noProof/>
                <w:webHidden/>
              </w:rPr>
              <w:t>7</w:t>
            </w:r>
            <w:r w:rsidR="006A4293" w:rsidRPr="006A4293">
              <w:rPr>
                <w:b w:val="0"/>
                <w:noProof/>
                <w:webHidden/>
              </w:rPr>
              <w:fldChar w:fldCharType="end"/>
            </w:r>
          </w:hyperlink>
        </w:p>
        <w:p w14:paraId="32C81B44" w14:textId="404FAE3E" w:rsidR="006A4293" w:rsidRPr="006A4293" w:rsidRDefault="00FF4F3E">
          <w:pPr>
            <w:pStyle w:val="TOC1"/>
            <w:tabs>
              <w:tab w:val="left" w:pos="720"/>
              <w:tab w:val="right" w:leader="dot" w:pos="10070"/>
            </w:tabs>
            <w:rPr>
              <w:rFonts w:cstheme="minorBidi"/>
              <w:b w:val="0"/>
              <w:noProof/>
            </w:rPr>
          </w:pPr>
          <w:hyperlink w:anchor="_Toc496103326" w:history="1">
            <w:r w:rsidR="006A4293" w:rsidRPr="006A4293">
              <w:rPr>
                <w:rStyle w:val="Hyperlink"/>
                <w:b w:val="0"/>
                <w:noProof/>
              </w:rPr>
              <w:t>3.</w:t>
            </w:r>
            <w:r w:rsidR="006A4293" w:rsidRPr="006A4293">
              <w:rPr>
                <w:rFonts w:cstheme="minorBidi"/>
                <w:b w:val="0"/>
                <w:noProof/>
              </w:rPr>
              <w:tab/>
            </w:r>
            <w:r w:rsidR="006A4293" w:rsidRPr="006A4293">
              <w:rPr>
                <w:rStyle w:val="Hyperlink"/>
                <w:b w:val="0"/>
                <w:noProof/>
              </w:rPr>
              <w:t>PUBLIC INVOLVEMENT</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_Toc496103326 \h </w:instrText>
            </w:r>
            <w:r w:rsidR="006A4293" w:rsidRPr="006A4293">
              <w:rPr>
                <w:b w:val="0"/>
                <w:noProof/>
                <w:webHidden/>
              </w:rPr>
            </w:r>
            <w:r w:rsidR="006A4293" w:rsidRPr="006A4293">
              <w:rPr>
                <w:b w:val="0"/>
                <w:noProof/>
                <w:webHidden/>
              </w:rPr>
              <w:fldChar w:fldCharType="separate"/>
            </w:r>
            <w:r w:rsidR="006A4293" w:rsidRPr="006A4293">
              <w:rPr>
                <w:b w:val="0"/>
                <w:noProof/>
                <w:webHidden/>
              </w:rPr>
              <w:t>7</w:t>
            </w:r>
            <w:r w:rsidR="006A4293" w:rsidRPr="006A4293">
              <w:rPr>
                <w:b w:val="0"/>
                <w:noProof/>
                <w:webHidden/>
              </w:rPr>
              <w:fldChar w:fldCharType="end"/>
            </w:r>
          </w:hyperlink>
        </w:p>
        <w:p w14:paraId="41CAD832" w14:textId="46CE1D2C" w:rsidR="006A4293" w:rsidRPr="006A4293" w:rsidRDefault="00FF4F3E">
          <w:pPr>
            <w:pStyle w:val="TOC2"/>
            <w:rPr>
              <w:rFonts w:cstheme="minorBidi"/>
              <w:noProof/>
            </w:rPr>
          </w:pPr>
          <w:hyperlink w:anchor="_Toc496103327" w:history="1">
            <w:r w:rsidR="006A4293" w:rsidRPr="006A4293">
              <w:rPr>
                <w:rStyle w:val="Hyperlink"/>
                <w:noProof/>
              </w:rPr>
              <w:t>3.1.</w:t>
            </w:r>
            <w:r w:rsidR="006A4293" w:rsidRPr="006A4293">
              <w:rPr>
                <w:rFonts w:cstheme="minorBidi"/>
                <w:noProof/>
              </w:rPr>
              <w:tab/>
            </w:r>
            <w:r w:rsidR="006A4293" w:rsidRPr="006A4293">
              <w:rPr>
                <w:rStyle w:val="Hyperlink"/>
                <w:noProof/>
              </w:rPr>
              <w:t>Public Involvement Plan</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_Toc496103327 \h </w:instrText>
            </w:r>
            <w:r w:rsidR="006A4293" w:rsidRPr="006A4293">
              <w:rPr>
                <w:noProof/>
                <w:webHidden/>
              </w:rPr>
            </w:r>
            <w:r w:rsidR="006A4293" w:rsidRPr="006A4293">
              <w:rPr>
                <w:noProof/>
                <w:webHidden/>
              </w:rPr>
              <w:fldChar w:fldCharType="separate"/>
            </w:r>
            <w:r w:rsidR="006A4293" w:rsidRPr="006A4293">
              <w:rPr>
                <w:noProof/>
                <w:webHidden/>
              </w:rPr>
              <w:t>7</w:t>
            </w:r>
            <w:r w:rsidR="006A4293" w:rsidRPr="006A4293">
              <w:rPr>
                <w:noProof/>
                <w:webHidden/>
              </w:rPr>
              <w:fldChar w:fldCharType="end"/>
            </w:r>
          </w:hyperlink>
        </w:p>
        <w:p w14:paraId="1DD4BD80" w14:textId="38A05F6A" w:rsidR="006A4293" w:rsidRPr="006A4293" w:rsidRDefault="00FF4F3E">
          <w:pPr>
            <w:pStyle w:val="TOC2"/>
            <w:rPr>
              <w:rFonts w:cstheme="minorBidi"/>
              <w:noProof/>
            </w:rPr>
          </w:pPr>
          <w:hyperlink w:anchor="_Toc496103328" w:history="1">
            <w:r w:rsidR="006A4293" w:rsidRPr="006A4293">
              <w:rPr>
                <w:rStyle w:val="Hyperlink"/>
                <w:noProof/>
              </w:rPr>
              <w:t>3.2.</w:t>
            </w:r>
            <w:r w:rsidR="006A4293" w:rsidRPr="006A4293">
              <w:rPr>
                <w:rFonts w:cstheme="minorBidi"/>
                <w:noProof/>
              </w:rPr>
              <w:tab/>
            </w:r>
            <w:r w:rsidR="006A4293" w:rsidRPr="006A4293">
              <w:rPr>
                <w:rStyle w:val="Hyperlink"/>
                <w:noProof/>
              </w:rPr>
              <w:t>Scheduled Public Meetings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_Toc496103328 \h </w:instrText>
            </w:r>
            <w:r w:rsidR="006A4293" w:rsidRPr="006A4293">
              <w:rPr>
                <w:noProof/>
                <w:webHidden/>
              </w:rPr>
            </w:r>
            <w:r w:rsidR="006A4293" w:rsidRPr="006A4293">
              <w:rPr>
                <w:noProof/>
                <w:webHidden/>
              </w:rPr>
              <w:fldChar w:fldCharType="separate"/>
            </w:r>
            <w:r w:rsidR="006A4293" w:rsidRPr="006A4293">
              <w:rPr>
                <w:noProof/>
                <w:webHidden/>
              </w:rPr>
              <w:t>7</w:t>
            </w:r>
            <w:r w:rsidR="006A4293" w:rsidRPr="006A4293">
              <w:rPr>
                <w:noProof/>
                <w:webHidden/>
              </w:rPr>
              <w:fldChar w:fldCharType="end"/>
            </w:r>
          </w:hyperlink>
        </w:p>
        <w:p w14:paraId="057687FC" w14:textId="42AC374D" w:rsidR="006A4293" w:rsidRPr="006A4293" w:rsidRDefault="00FF4F3E">
          <w:pPr>
            <w:pStyle w:val="TOC2"/>
            <w:rPr>
              <w:rFonts w:cstheme="minorBidi"/>
              <w:noProof/>
            </w:rPr>
          </w:pPr>
          <w:hyperlink w:anchor="_Toc496103329" w:history="1">
            <w:r w:rsidR="006A4293" w:rsidRPr="006A4293">
              <w:rPr>
                <w:rStyle w:val="Hyperlink"/>
                <w:noProof/>
              </w:rPr>
              <w:t>3.3.</w:t>
            </w:r>
            <w:r w:rsidR="006A4293" w:rsidRPr="006A4293">
              <w:rPr>
                <w:rFonts w:cstheme="minorBidi"/>
                <w:noProof/>
              </w:rPr>
              <w:tab/>
            </w:r>
            <w:r w:rsidR="006A4293" w:rsidRPr="006A4293">
              <w:rPr>
                <w:rStyle w:val="Hyperlink"/>
                <w:noProof/>
              </w:rPr>
              <w:t>Communication Aids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_Toc496103329 \h </w:instrText>
            </w:r>
            <w:r w:rsidR="006A4293" w:rsidRPr="006A4293">
              <w:rPr>
                <w:noProof/>
                <w:webHidden/>
              </w:rPr>
            </w:r>
            <w:r w:rsidR="006A4293" w:rsidRPr="006A4293">
              <w:rPr>
                <w:noProof/>
                <w:webHidden/>
              </w:rPr>
              <w:fldChar w:fldCharType="separate"/>
            </w:r>
            <w:r w:rsidR="006A4293" w:rsidRPr="006A4293">
              <w:rPr>
                <w:noProof/>
                <w:webHidden/>
              </w:rPr>
              <w:t>9</w:t>
            </w:r>
            <w:r w:rsidR="006A4293" w:rsidRPr="006A4293">
              <w:rPr>
                <w:noProof/>
                <w:webHidden/>
              </w:rPr>
              <w:fldChar w:fldCharType="end"/>
            </w:r>
          </w:hyperlink>
        </w:p>
        <w:p w14:paraId="2F4B6FAB" w14:textId="23DCCBF7" w:rsidR="006A4293" w:rsidRPr="006A4293" w:rsidRDefault="00FF4F3E">
          <w:pPr>
            <w:pStyle w:val="TOC2"/>
            <w:rPr>
              <w:rFonts w:cstheme="minorBidi"/>
              <w:noProof/>
            </w:rPr>
          </w:pPr>
          <w:hyperlink w:anchor="_Toc496103330" w:history="1">
            <w:r w:rsidR="006A4293" w:rsidRPr="006A4293">
              <w:rPr>
                <w:rStyle w:val="Hyperlink"/>
                <w:noProof/>
              </w:rPr>
              <w:t>3.4.</w:t>
            </w:r>
            <w:r w:rsidR="006A4293" w:rsidRPr="006A4293">
              <w:rPr>
                <w:rFonts w:cstheme="minorBidi"/>
                <w:noProof/>
              </w:rPr>
              <w:tab/>
            </w:r>
            <w:r w:rsidR="006A4293" w:rsidRPr="006A4293">
              <w:rPr>
                <w:rStyle w:val="Hyperlink"/>
                <w:noProof/>
              </w:rPr>
              <w:t>Public Involvement Documentation</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_Toc496103330 \h </w:instrText>
            </w:r>
            <w:r w:rsidR="006A4293" w:rsidRPr="006A4293">
              <w:rPr>
                <w:noProof/>
                <w:webHidden/>
              </w:rPr>
            </w:r>
            <w:r w:rsidR="006A4293" w:rsidRPr="006A4293">
              <w:rPr>
                <w:noProof/>
                <w:webHidden/>
              </w:rPr>
              <w:fldChar w:fldCharType="separate"/>
            </w:r>
            <w:r w:rsidR="006A4293" w:rsidRPr="006A4293">
              <w:rPr>
                <w:noProof/>
                <w:webHidden/>
              </w:rPr>
              <w:t>9</w:t>
            </w:r>
            <w:r w:rsidR="006A4293" w:rsidRPr="006A4293">
              <w:rPr>
                <w:noProof/>
                <w:webHidden/>
              </w:rPr>
              <w:fldChar w:fldCharType="end"/>
            </w:r>
          </w:hyperlink>
        </w:p>
        <w:p w14:paraId="7C07B188" w14:textId="0FE10F15" w:rsidR="006A4293" w:rsidRPr="006A4293" w:rsidRDefault="00FF4F3E">
          <w:pPr>
            <w:pStyle w:val="TOC1"/>
            <w:tabs>
              <w:tab w:val="left" w:pos="720"/>
              <w:tab w:val="right" w:leader="dot" w:pos="10070"/>
            </w:tabs>
            <w:rPr>
              <w:rFonts w:cstheme="minorBidi"/>
              <w:b w:val="0"/>
              <w:noProof/>
            </w:rPr>
          </w:pPr>
          <w:hyperlink w:anchor="_Toc496103331" w:history="1">
            <w:r w:rsidR="006A4293" w:rsidRPr="006A4293">
              <w:rPr>
                <w:rStyle w:val="Hyperlink"/>
                <w:b w:val="0"/>
                <w:noProof/>
              </w:rPr>
              <w:t>4.</w:t>
            </w:r>
            <w:r w:rsidR="006A4293" w:rsidRPr="006A4293">
              <w:rPr>
                <w:rFonts w:cstheme="minorBidi"/>
                <w:b w:val="0"/>
                <w:noProof/>
              </w:rPr>
              <w:tab/>
            </w:r>
            <w:r w:rsidR="006A4293" w:rsidRPr="006A4293">
              <w:rPr>
                <w:rStyle w:val="Hyperlink"/>
                <w:b w:val="0"/>
                <w:noProof/>
              </w:rPr>
              <w:t>ACE METHODOLOGY</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_Toc496103331 \h </w:instrText>
            </w:r>
            <w:r w:rsidR="006A4293" w:rsidRPr="006A4293">
              <w:rPr>
                <w:b w:val="0"/>
                <w:noProof/>
                <w:webHidden/>
              </w:rPr>
            </w:r>
            <w:r w:rsidR="006A4293" w:rsidRPr="006A4293">
              <w:rPr>
                <w:b w:val="0"/>
                <w:noProof/>
                <w:webHidden/>
              </w:rPr>
              <w:fldChar w:fldCharType="separate"/>
            </w:r>
            <w:r w:rsidR="006A4293" w:rsidRPr="006A4293">
              <w:rPr>
                <w:b w:val="0"/>
                <w:noProof/>
                <w:webHidden/>
              </w:rPr>
              <w:t>9</w:t>
            </w:r>
            <w:r w:rsidR="006A4293" w:rsidRPr="006A4293">
              <w:rPr>
                <w:b w:val="0"/>
                <w:noProof/>
                <w:webHidden/>
              </w:rPr>
              <w:fldChar w:fldCharType="end"/>
            </w:r>
          </w:hyperlink>
        </w:p>
        <w:p w14:paraId="4E32BA5F" w14:textId="45E4F7FF" w:rsidR="006A4293" w:rsidRPr="006A4293" w:rsidRDefault="00FF4F3E">
          <w:pPr>
            <w:pStyle w:val="TOC2"/>
            <w:rPr>
              <w:rFonts w:cstheme="minorBidi"/>
              <w:noProof/>
            </w:rPr>
          </w:pPr>
          <w:hyperlink w:anchor="_Toc496103332" w:history="1">
            <w:r w:rsidR="006A4293" w:rsidRPr="006A4293">
              <w:rPr>
                <w:rStyle w:val="Hyperlink"/>
                <w:noProof/>
              </w:rPr>
              <w:t>4.1.</w:t>
            </w:r>
            <w:r w:rsidR="006A4293" w:rsidRPr="006A4293">
              <w:rPr>
                <w:rFonts w:cstheme="minorBidi"/>
                <w:noProof/>
              </w:rPr>
              <w:tab/>
            </w:r>
            <w:r w:rsidR="006A4293" w:rsidRPr="006A4293">
              <w:rPr>
                <w:rStyle w:val="Hyperlink"/>
                <w:noProof/>
              </w:rPr>
              <w:t>Review of Previous Studies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_Toc496103332 \h </w:instrText>
            </w:r>
            <w:r w:rsidR="006A4293" w:rsidRPr="006A4293">
              <w:rPr>
                <w:noProof/>
                <w:webHidden/>
              </w:rPr>
            </w:r>
            <w:r w:rsidR="006A4293" w:rsidRPr="006A4293">
              <w:rPr>
                <w:noProof/>
                <w:webHidden/>
              </w:rPr>
              <w:fldChar w:fldCharType="separate"/>
            </w:r>
            <w:r w:rsidR="006A4293" w:rsidRPr="006A4293">
              <w:rPr>
                <w:noProof/>
                <w:webHidden/>
              </w:rPr>
              <w:t>9</w:t>
            </w:r>
            <w:r w:rsidR="006A4293" w:rsidRPr="006A4293">
              <w:rPr>
                <w:noProof/>
                <w:webHidden/>
              </w:rPr>
              <w:fldChar w:fldCharType="end"/>
            </w:r>
          </w:hyperlink>
        </w:p>
        <w:p w14:paraId="0B24B40B" w14:textId="3A602A77" w:rsidR="006A4293" w:rsidRPr="006A4293" w:rsidRDefault="00FF4F3E">
          <w:pPr>
            <w:pStyle w:val="TOC2"/>
            <w:rPr>
              <w:rFonts w:cstheme="minorBidi"/>
              <w:noProof/>
            </w:rPr>
          </w:pPr>
          <w:hyperlink w:anchor="_Toc496103333" w:history="1">
            <w:r w:rsidR="006A4293" w:rsidRPr="006A4293">
              <w:rPr>
                <w:rStyle w:val="Hyperlink"/>
                <w:noProof/>
              </w:rPr>
              <w:t>4.2.</w:t>
            </w:r>
            <w:r w:rsidR="006A4293" w:rsidRPr="006A4293">
              <w:rPr>
                <w:rFonts w:cstheme="minorBidi"/>
                <w:noProof/>
              </w:rPr>
              <w:tab/>
            </w:r>
            <w:r w:rsidR="006A4293" w:rsidRPr="006A4293">
              <w:rPr>
                <w:rStyle w:val="Hyperlink"/>
                <w:noProof/>
              </w:rPr>
              <w:t>Existing Conditions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_Toc496103333 \h </w:instrText>
            </w:r>
            <w:r w:rsidR="006A4293" w:rsidRPr="006A4293">
              <w:rPr>
                <w:noProof/>
                <w:webHidden/>
              </w:rPr>
            </w:r>
            <w:r w:rsidR="006A4293" w:rsidRPr="006A4293">
              <w:rPr>
                <w:noProof/>
                <w:webHidden/>
              </w:rPr>
              <w:fldChar w:fldCharType="separate"/>
            </w:r>
            <w:r w:rsidR="006A4293" w:rsidRPr="006A4293">
              <w:rPr>
                <w:noProof/>
                <w:webHidden/>
              </w:rPr>
              <w:t>9</w:t>
            </w:r>
            <w:r w:rsidR="006A4293" w:rsidRPr="006A4293">
              <w:rPr>
                <w:noProof/>
                <w:webHidden/>
              </w:rPr>
              <w:fldChar w:fldCharType="end"/>
            </w:r>
          </w:hyperlink>
        </w:p>
        <w:p w14:paraId="1A1BC232" w14:textId="021FB8E3" w:rsidR="006A4293" w:rsidRPr="006A4293" w:rsidRDefault="00FF4F3E">
          <w:pPr>
            <w:pStyle w:val="TOC2"/>
            <w:rPr>
              <w:rFonts w:cstheme="minorBidi"/>
              <w:noProof/>
            </w:rPr>
          </w:pPr>
          <w:hyperlink w:anchor="_Toc496103334" w:history="1">
            <w:r w:rsidR="006A4293" w:rsidRPr="006A4293">
              <w:rPr>
                <w:rStyle w:val="Hyperlink"/>
                <w:noProof/>
              </w:rPr>
              <w:t>4.3.</w:t>
            </w:r>
            <w:r w:rsidR="006A4293" w:rsidRPr="006A4293">
              <w:rPr>
                <w:rFonts w:cstheme="minorBidi"/>
                <w:noProof/>
              </w:rPr>
              <w:tab/>
            </w:r>
            <w:r w:rsidR="006A4293" w:rsidRPr="006A4293">
              <w:rPr>
                <w:rStyle w:val="Hyperlink"/>
                <w:noProof/>
              </w:rPr>
              <w:t>Identification and Development of Initial Alternatives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_Toc496103334 \h </w:instrText>
            </w:r>
            <w:r w:rsidR="006A4293" w:rsidRPr="006A4293">
              <w:rPr>
                <w:noProof/>
                <w:webHidden/>
              </w:rPr>
            </w:r>
            <w:r w:rsidR="006A4293" w:rsidRPr="006A4293">
              <w:rPr>
                <w:noProof/>
                <w:webHidden/>
              </w:rPr>
              <w:fldChar w:fldCharType="separate"/>
            </w:r>
            <w:r w:rsidR="006A4293" w:rsidRPr="006A4293">
              <w:rPr>
                <w:noProof/>
                <w:webHidden/>
              </w:rPr>
              <w:t>10</w:t>
            </w:r>
            <w:r w:rsidR="006A4293" w:rsidRPr="006A4293">
              <w:rPr>
                <w:noProof/>
                <w:webHidden/>
              </w:rPr>
              <w:fldChar w:fldCharType="end"/>
            </w:r>
          </w:hyperlink>
        </w:p>
        <w:p w14:paraId="35F5B47B" w14:textId="2424A100" w:rsidR="006A4293" w:rsidRPr="006A4293" w:rsidRDefault="00FF4F3E">
          <w:pPr>
            <w:pStyle w:val="TOC2"/>
            <w:rPr>
              <w:rFonts w:cstheme="minorBidi"/>
              <w:noProof/>
            </w:rPr>
          </w:pPr>
          <w:hyperlink w:anchor="_Toc496103335" w:history="1">
            <w:r w:rsidR="006A4293" w:rsidRPr="006A4293">
              <w:rPr>
                <w:rStyle w:val="Hyperlink"/>
                <w:noProof/>
              </w:rPr>
              <w:t>4.4.</w:t>
            </w:r>
            <w:r w:rsidR="006A4293" w:rsidRPr="006A4293">
              <w:rPr>
                <w:rFonts w:cstheme="minorBidi"/>
                <w:noProof/>
              </w:rPr>
              <w:tab/>
            </w:r>
            <w:r w:rsidR="006A4293" w:rsidRPr="006A4293">
              <w:rPr>
                <w:rStyle w:val="Hyperlink"/>
                <w:noProof/>
              </w:rPr>
              <w:t>Methodology Memorandum</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_Toc496103335 \h </w:instrText>
            </w:r>
            <w:r w:rsidR="006A4293" w:rsidRPr="006A4293">
              <w:rPr>
                <w:noProof/>
                <w:webHidden/>
              </w:rPr>
            </w:r>
            <w:r w:rsidR="006A4293" w:rsidRPr="006A4293">
              <w:rPr>
                <w:noProof/>
                <w:webHidden/>
              </w:rPr>
              <w:fldChar w:fldCharType="separate"/>
            </w:r>
            <w:r w:rsidR="006A4293" w:rsidRPr="006A4293">
              <w:rPr>
                <w:noProof/>
                <w:webHidden/>
              </w:rPr>
              <w:t>10</w:t>
            </w:r>
            <w:r w:rsidR="006A4293" w:rsidRPr="006A4293">
              <w:rPr>
                <w:noProof/>
                <w:webHidden/>
              </w:rPr>
              <w:fldChar w:fldCharType="end"/>
            </w:r>
          </w:hyperlink>
        </w:p>
        <w:p w14:paraId="2E19B4FE" w14:textId="1C2B623D" w:rsidR="006A4293" w:rsidRPr="006A4293" w:rsidRDefault="00FF4F3E">
          <w:pPr>
            <w:pStyle w:val="TOC2"/>
            <w:rPr>
              <w:rFonts w:cstheme="minorBidi"/>
              <w:noProof/>
            </w:rPr>
          </w:pPr>
          <w:hyperlink w:anchor="_Toc496103336" w:history="1">
            <w:r w:rsidR="006A4293" w:rsidRPr="006A4293">
              <w:rPr>
                <w:rStyle w:val="Hyperlink"/>
                <w:noProof/>
              </w:rPr>
              <w:t>4.5.</w:t>
            </w:r>
            <w:r w:rsidR="006A4293" w:rsidRPr="006A4293">
              <w:rPr>
                <w:rFonts w:cstheme="minorBidi"/>
                <w:noProof/>
              </w:rPr>
              <w:tab/>
            </w:r>
            <w:r w:rsidR="006A4293" w:rsidRPr="006A4293">
              <w:rPr>
                <w:rStyle w:val="Hyperlink"/>
                <w:noProof/>
              </w:rPr>
              <w:t>Traffic Analysis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_Toc496103336 \h </w:instrText>
            </w:r>
            <w:r w:rsidR="006A4293" w:rsidRPr="006A4293">
              <w:rPr>
                <w:noProof/>
                <w:webHidden/>
              </w:rPr>
            </w:r>
            <w:r w:rsidR="006A4293" w:rsidRPr="006A4293">
              <w:rPr>
                <w:noProof/>
                <w:webHidden/>
              </w:rPr>
              <w:fldChar w:fldCharType="separate"/>
            </w:r>
            <w:r w:rsidR="006A4293" w:rsidRPr="006A4293">
              <w:rPr>
                <w:noProof/>
                <w:webHidden/>
              </w:rPr>
              <w:t>11</w:t>
            </w:r>
            <w:r w:rsidR="006A4293" w:rsidRPr="006A4293">
              <w:rPr>
                <w:noProof/>
                <w:webHidden/>
              </w:rPr>
              <w:fldChar w:fldCharType="end"/>
            </w:r>
          </w:hyperlink>
        </w:p>
        <w:p w14:paraId="2B4133BD" w14:textId="53299ED2" w:rsidR="006A4293" w:rsidRPr="006A4293" w:rsidRDefault="00FF4F3E">
          <w:pPr>
            <w:pStyle w:val="TOC1"/>
            <w:tabs>
              <w:tab w:val="left" w:pos="720"/>
              <w:tab w:val="right" w:leader="dot" w:pos="10070"/>
            </w:tabs>
            <w:rPr>
              <w:rFonts w:cstheme="minorBidi"/>
              <w:b w:val="0"/>
              <w:noProof/>
            </w:rPr>
          </w:pPr>
          <w:hyperlink w:anchor="_Toc496103337" w:history="1">
            <w:r w:rsidR="006A4293" w:rsidRPr="006A4293">
              <w:rPr>
                <w:rStyle w:val="Hyperlink"/>
                <w:b w:val="0"/>
                <w:noProof/>
              </w:rPr>
              <w:t>5.</w:t>
            </w:r>
            <w:r w:rsidR="006A4293" w:rsidRPr="006A4293">
              <w:rPr>
                <w:rFonts w:cstheme="minorBidi"/>
                <w:b w:val="0"/>
                <w:noProof/>
              </w:rPr>
              <w:tab/>
            </w:r>
            <w:r w:rsidR="006A4293" w:rsidRPr="006A4293">
              <w:rPr>
                <w:rStyle w:val="Hyperlink"/>
                <w:b w:val="0"/>
                <w:noProof/>
              </w:rPr>
              <w:t>ALTERNATIVE CORRIDORS EVALUATION</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_Toc496103337 \h </w:instrText>
            </w:r>
            <w:r w:rsidR="006A4293" w:rsidRPr="006A4293">
              <w:rPr>
                <w:b w:val="0"/>
                <w:noProof/>
                <w:webHidden/>
              </w:rPr>
            </w:r>
            <w:r w:rsidR="006A4293" w:rsidRPr="006A4293">
              <w:rPr>
                <w:b w:val="0"/>
                <w:noProof/>
                <w:webHidden/>
              </w:rPr>
              <w:fldChar w:fldCharType="separate"/>
            </w:r>
            <w:r w:rsidR="006A4293" w:rsidRPr="006A4293">
              <w:rPr>
                <w:b w:val="0"/>
                <w:noProof/>
                <w:webHidden/>
              </w:rPr>
              <w:t>12</w:t>
            </w:r>
            <w:r w:rsidR="006A4293" w:rsidRPr="006A4293">
              <w:rPr>
                <w:b w:val="0"/>
                <w:noProof/>
                <w:webHidden/>
              </w:rPr>
              <w:fldChar w:fldCharType="end"/>
            </w:r>
          </w:hyperlink>
        </w:p>
        <w:p w14:paraId="7F6AADBA" w14:textId="3D6BC5AA" w:rsidR="006A4293" w:rsidRPr="006A4293" w:rsidRDefault="00FF4F3E">
          <w:pPr>
            <w:pStyle w:val="TOC2"/>
            <w:rPr>
              <w:rFonts w:cstheme="minorBidi"/>
              <w:noProof/>
            </w:rPr>
          </w:pPr>
          <w:hyperlink w:anchor="_Toc496103338" w:history="1">
            <w:r w:rsidR="006A4293" w:rsidRPr="006A4293">
              <w:rPr>
                <w:rStyle w:val="Hyperlink"/>
                <w:noProof/>
              </w:rPr>
              <w:t>5.1.</w:t>
            </w:r>
            <w:r w:rsidR="006A4293" w:rsidRPr="006A4293">
              <w:rPr>
                <w:rFonts w:cstheme="minorBidi"/>
                <w:noProof/>
              </w:rPr>
              <w:tab/>
            </w:r>
            <w:r w:rsidR="006A4293" w:rsidRPr="006A4293">
              <w:rPr>
                <w:rStyle w:val="Hyperlink"/>
                <w:noProof/>
              </w:rPr>
              <w:t>Purpose and Need</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_Toc496103338 \h </w:instrText>
            </w:r>
            <w:r w:rsidR="006A4293" w:rsidRPr="006A4293">
              <w:rPr>
                <w:noProof/>
                <w:webHidden/>
              </w:rPr>
            </w:r>
            <w:r w:rsidR="006A4293" w:rsidRPr="006A4293">
              <w:rPr>
                <w:noProof/>
                <w:webHidden/>
              </w:rPr>
              <w:fldChar w:fldCharType="separate"/>
            </w:r>
            <w:r w:rsidR="006A4293" w:rsidRPr="006A4293">
              <w:rPr>
                <w:noProof/>
                <w:webHidden/>
              </w:rPr>
              <w:t>12</w:t>
            </w:r>
            <w:r w:rsidR="006A4293" w:rsidRPr="006A4293">
              <w:rPr>
                <w:noProof/>
                <w:webHidden/>
              </w:rPr>
              <w:fldChar w:fldCharType="end"/>
            </w:r>
          </w:hyperlink>
        </w:p>
        <w:p w14:paraId="3A97B121" w14:textId="105DF80A" w:rsidR="006A4293" w:rsidRPr="006A4293" w:rsidRDefault="00FF4F3E">
          <w:pPr>
            <w:pStyle w:val="TOC2"/>
            <w:rPr>
              <w:rFonts w:cstheme="minorBidi"/>
              <w:noProof/>
            </w:rPr>
          </w:pPr>
          <w:hyperlink w:anchor="_Toc496103339" w:history="1">
            <w:r w:rsidR="006A4293" w:rsidRPr="006A4293">
              <w:rPr>
                <w:rStyle w:val="Hyperlink"/>
                <w:noProof/>
              </w:rPr>
              <w:t>5.2.</w:t>
            </w:r>
            <w:r w:rsidR="006A4293" w:rsidRPr="006A4293">
              <w:rPr>
                <w:rFonts w:cstheme="minorBidi"/>
                <w:noProof/>
              </w:rPr>
              <w:tab/>
            </w:r>
            <w:r w:rsidR="006A4293" w:rsidRPr="006A4293">
              <w:rPr>
                <w:rStyle w:val="Hyperlink"/>
                <w:noProof/>
              </w:rPr>
              <w:t>Alternatives Analysis</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_Toc496103339 \h </w:instrText>
            </w:r>
            <w:r w:rsidR="006A4293" w:rsidRPr="006A4293">
              <w:rPr>
                <w:noProof/>
                <w:webHidden/>
              </w:rPr>
            </w:r>
            <w:r w:rsidR="006A4293" w:rsidRPr="006A4293">
              <w:rPr>
                <w:noProof/>
                <w:webHidden/>
              </w:rPr>
              <w:fldChar w:fldCharType="separate"/>
            </w:r>
            <w:r w:rsidR="006A4293" w:rsidRPr="006A4293">
              <w:rPr>
                <w:noProof/>
                <w:webHidden/>
              </w:rPr>
              <w:t>12</w:t>
            </w:r>
            <w:r w:rsidR="006A4293" w:rsidRPr="006A4293">
              <w:rPr>
                <w:noProof/>
                <w:webHidden/>
              </w:rPr>
              <w:fldChar w:fldCharType="end"/>
            </w:r>
          </w:hyperlink>
        </w:p>
        <w:p w14:paraId="687322DE" w14:textId="75FA33F8" w:rsidR="006A4293" w:rsidRPr="006A4293" w:rsidRDefault="00FF4F3E">
          <w:pPr>
            <w:pStyle w:val="TOC2"/>
            <w:rPr>
              <w:rFonts w:cstheme="minorBidi"/>
              <w:noProof/>
            </w:rPr>
          </w:pPr>
          <w:hyperlink w:anchor="_Toc496103340" w:history="1">
            <w:r w:rsidR="006A4293" w:rsidRPr="006A4293">
              <w:rPr>
                <w:rStyle w:val="Hyperlink"/>
                <w:noProof/>
              </w:rPr>
              <w:t>5.3.</w:t>
            </w:r>
            <w:r w:rsidR="006A4293" w:rsidRPr="006A4293">
              <w:rPr>
                <w:rFonts w:cstheme="minorBidi"/>
                <w:noProof/>
              </w:rPr>
              <w:tab/>
            </w:r>
            <w:r w:rsidR="006A4293" w:rsidRPr="006A4293">
              <w:rPr>
                <w:rStyle w:val="Hyperlink"/>
                <w:noProof/>
              </w:rPr>
              <w:t>Comparative Evaluation</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_Toc496103340 \h </w:instrText>
            </w:r>
            <w:r w:rsidR="006A4293" w:rsidRPr="006A4293">
              <w:rPr>
                <w:noProof/>
                <w:webHidden/>
              </w:rPr>
            </w:r>
            <w:r w:rsidR="006A4293" w:rsidRPr="006A4293">
              <w:rPr>
                <w:noProof/>
                <w:webHidden/>
              </w:rPr>
              <w:fldChar w:fldCharType="separate"/>
            </w:r>
            <w:r w:rsidR="006A4293" w:rsidRPr="006A4293">
              <w:rPr>
                <w:noProof/>
                <w:webHidden/>
              </w:rPr>
              <w:t>13</w:t>
            </w:r>
            <w:r w:rsidR="006A4293" w:rsidRPr="006A4293">
              <w:rPr>
                <w:noProof/>
                <w:webHidden/>
              </w:rPr>
              <w:fldChar w:fldCharType="end"/>
            </w:r>
          </w:hyperlink>
        </w:p>
        <w:p w14:paraId="240D7D5C" w14:textId="3EDFCD4E" w:rsidR="006A4293" w:rsidRPr="006A4293" w:rsidRDefault="00FF4F3E">
          <w:pPr>
            <w:pStyle w:val="TOC2"/>
            <w:rPr>
              <w:rFonts w:cstheme="minorBidi"/>
              <w:noProof/>
            </w:rPr>
          </w:pPr>
          <w:hyperlink w:anchor="_Toc496103341" w:history="1">
            <w:r w:rsidR="006A4293" w:rsidRPr="006A4293">
              <w:rPr>
                <w:rStyle w:val="Hyperlink"/>
                <w:noProof/>
              </w:rPr>
              <w:t>5.4.</w:t>
            </w:r>
            <w:r w:rsidR="006A4293" w:rsidRPr="006A4293">
              <w:rPr>
                <w:rFonts w:cstheme="minorBidi"/>
                <w:noProof/>
              </w:rPr>
              <w:tab/>
            </w:r>
            <w:r w:rsidR="006A4293" w:rsidRPr="006A4293">
              <w:rPr>
                <w:rStyle w:val="Hyperlink"/>
                <w:noProof/>
              </w:rPr>
              <w:t>Alternative Corridor Evaluation Report</w:t>
            </w:r>
            <w:r w:rsidR="006A4293" w:rsidRPr="006A4293">
              <w:rPr>
                <w:noProof/>
                <w:webHidden/>
              </w:rPr>
              <w:tab/>
            </w:r>
            <w:r w:rsidR="006A4293" w:rsidRPr="006A4293">
              <w:rPr>
                <w:noProof/>
                <w:webHidden/>
              </w:rPr>
              <w:fldChar w:fldCharType="begin"/>
            </w:r>
            <w:r w:rsidR="006A4293" w:rsidRPr="006A4293">
              <w:rPr>
                <w:noProof/>
                <w:webHidden/>
              </w:rPr>
              <w:instrText xml:space="preserve"> PAGEREF _Toc496103341 \h </w:instrText>
            </w:r>
            <w:r w:rsidR="006A4293" w:rsidRPr="006A4293">
              <w:rPr>
                <w:noProof/>
                <w:webHidden/>
              </w:rPr>
            </w:r>
            <w:r w:rsidR="006A4293" w:rsidRPr="006A4293">
              <w:rPr>
                <w:noProof/>
                <w:webHidden/>
              </w:rPr>
              <w:fldChar w:fldCharType="separate"/>
            </w:r>
            <w:r w:rsidR="006A4293" w:rsidRPr="006A4293">
              <w:rPr>
                <w:noProof/>
                <w:webHidden/>
              </w:rPr>
              <w:t>14</w:t>
            </w:r>
            <w:r w:rsidR="006A4293" w:rsidRPr="006A4293">
              <w:rPr>
                <w:noProof/>
                <w:webHidden/>
              </w:rPr>
              <w:fldChar w:fldCharType="end"/>
            </w:r>
          </w:hyperlink>
        </w:p>
        <w:p w14:paraId="348EFCAD" w14:textId="71EE8C06" w:rsidR="006A4293" w:rsidRPr="006A4293" w:rsidRDefault="00FF4F3E">
          <w:pPr>
            <w:pStyle w:val="TOC1"/>
            <w:tabs>
              <w:tab w:val="left" w:pos="720"/>
              <w:tab w:val="right" w:leader="dot" w:pos="10070"/>
            </w:tabs>
            <w:rPr>
              <w:rFonts w:cstheme="minorBidi"/>
              <w:b w:val="0"/>
              <w:noProof/>
            </w:rPr>
          </w:pPr>
          <w:hyperlink w:anchor="_Toc496103342" w:history="1">
            <w:r w:rsidR="006A4293" w:rsidRPr="006A4293">
              <w:rPr>
                <w:rStyle w:val="Hyperlink"/>
                <w:b w:val="0"/>
                <w:noProof/>
              </w:rPr>
              <w:t>6.</w:t>
            </w:r>
            <w:r w:rsidR="006A4293" w:rsidRPr="006A4293">
              <w:rPr>
                <w:rFonts w:cstheme="minorBidi"/>
                <w:b w:val="0"/>
                <w:noProof/>
              </w:rPr>
              <w:tab/>
            </w:r>
            <w:r w:rsidR="006A4293" w:rsidRPr="006A4293">
              <w:rPr>
                <w:rStyle w:val="Hyperlink"/>
                <w:b w:val="0"/>
                <w:noProof/>
              </w:rPr>
              <w:t>METHOD OF COMPENSATION</w:t>
            </w:r>
            <w:r w:rsidR="006A4293" w:rsidRPr="006A4293">
              <w:rPr>
                <w:b w:val="0"/>
                <w:noProof/>
                <w:webHidden/>
              </w:rPr>
              <w:tab/>
            </w:r>
            <w:r w:rsidR="006A4293" w:rsidRPr="006A4293">
              <w:rPr>
                <w:b w:val="0"/>
                <w:noProof/>
                <w:webHidden/>
              </w:rPr>
              <w:fldChar w:fldCharType="begin"/>
            </w:r>
            <w:r w:rsidR="006A4293" w:rsidRPr="006A4293">
              <w:rPr>
                <w:b w:val="0"/>
                <w:noProof/>
                <w:webHidden/>
              </w:rPr>
              <w:instrText xml:space="preserve"> PAGEREF _Toc496103342 \h </w:instrText>
            </w:r>
            <w:r w:rsidR="006A4293" w:rsidRPr="006A4293">
              <w:rPr>
                <w:b w:val="0"/>
                <w:noProof/>
                <w:webHidden/>
              </w:rPr>
            </w:r>
            <w:r w:rsidR="006A4293" w:rsidRPr="006A4293">
              <w:rPr>
                <w:b w:val="0"/>
                <w:noProof/>
                <w:webHidden/>
              </w:rPr>
              <w:fldChar w:fldCharType="separate"/>
            </w:r>
            <w:r w:rsidR="006A4293" w:rsidRPr="006A4293">
              <w:rPr>
                <w:b w:val="0"/>
                <w:noProof/>
                <w:webHidden/>
              </w:rPr>
              <w:t>14</w:t>
            </w:r>
            <w:r w:rsidR="006A4293" w:rsidRPr="006A4293">
              <w:rPr>
                <w:b w:val="0"/>
                <w:noProof/>
                <w:webHidden/>
              </w:rPr>
              <w:fldChar w:fldCharType="end"/>
            </w:r>
          </w:hyperlink>
        </w:p>
        <w:p w14:paraId="177ABB2D" w14:textId="36D14AF3" w:rsidR="00121DA8" w:rsidRPr="006A4293" w:rsidRDefault="00594CE9">
          <w:r w:rsidRPr="006A4293">
            <w:rPr>
              <w:rFonts w:eastAsiaTheme="minorEastAsia" w:cs="Times New Roman"/>
            </w:rPr>
            <w:fldChar w:fldCharType="end"/>
          </w:r>
        </w:p>
      </w:sdtContent>
    </w:sdt>
    <w:p w14:paraId="5A6B6AA4" w14:textId="77777777" w:rsidR="00121DA8" w:rsidRPr="006A4293" w:rsidRDefault="00121DA8">
      <w:pPr>
        <w:spacing w:after="160"/>
        <w:jc w:val="left"/>
      </w:pPr>
      <w:r w:rsidRPr="006A4293">
        <w:br w:type="page"/>
      </w:r>
    </w:p>
    <w:p w14:paraId="65E6F662" w14:textId="49CAEF40" w:rsidR="00535ABE" w:rsidRPr="006A4293" w:rsidRDefault="00535ABE" w:rsidP="00F72BED">
      <w:pPr>
        <w:pStyle w:val="Heading1"/>
        <w:rPr>
          <w:b w:val="0"/>
        </w:rPr>
      </w:pPr>
      <w:bookmarkStart w:id="0" w:name="_Toc496103308"/>
      <w:r w:rsidRPr="006A4293">
        <w:rPr>
          <w:b w:val="0"/>
        </w:rPr>
        <w:lastRenderedPageBreak/>
        <w:t>GENERAL</w:t>
      </w:r>
      <w:bookmarkEnd w:id="0"/>
    </w:p>
    <w:p w14:paraId="68870183" w14:textId="77777777" w:rsidR="00535ABE" w:rsidRDefault="00535ABE" w:rsidP="00535ABE">
      <w:pPr>
        <w:pStyle w:val="ListParagraph"/>
        <w:ind w:left="1368"/>
      </w:pPr>
    </w:p>
    <w:p w14:paraId="1E51FEB8" w14:textId="1B8AD9EA" w:rsidR="00CC5762" w:rsidRPr="00DA1448" w:rsidRDefault="00CC5762" w:rsidP="00F72BED">
      <w:pPr>
        <w:pStyle w:val="Heading2"/>
      </w:pPr>
      <w:bookmarkStart w:id="1" w:name="_Toc496103309"/>
      <w:r w:rsidRPr="00DA1448">
        <w:t>Purpose</w:t>
      </w:r>
      <w:bookmarkEnd w:id="1"/>
    </w:p>
    <w:p w14:paraId="3DCA7184" w14:textId="43200AD5" w:rsidR="00A2110E" w:rsidRDefault="00E63CCB" w:rsidP="00D65E65">
      <w:pPr>
        <w:pStyle w:val="ListParagraph"/>
        <w:ind w:left="1368"/>
      </w:pPr>
      <w:r>
        <w:t>T</w:t>
      </w:r>
      <w:r w:rsidRPr="00E63CCB">
        <w:t xml:space="preserve">he </w:t>
      </w:r>
      <w:r w:rsidR="000039E3">
        <w:t xml:space="preserve">scope of </w:t>
      </w:r>
      <w:r w:rsidRPr="00E63CCB">
        <w:t xml:space="preserve">services </w:t>
      </w:r>
      <w:r w:rsidR="000039E3">
        <w:t>describes tasks and responsibilit</w:t>
      </w:r>
      <w:r w:rsidR="00996920">
        <w:t>ies</w:t>
      </w:r>
      <w:r w:rsidR="000039E3">
        <w:t xml:space="preserve"> of the Consultant and the Department </w:t>
      </w:r>
      <w:r w:rsidRPr="00E63CCB">
        <w:t xml:space="preserve">to </w:t>
      </w:r>
      <w:r>
        <w:t xml:space="preserve">produce an Alternative Corridor Evaluation </w:t>
      </w:r>
      <w:r w:rsidRPr="00E63CCB">
        <w:t>Report</w:t>
      </w:r>
      <w:r>
        <w:t xml:space="preserve"> (ACER)</w:t>
      </w:r>
      <w:r w:rsidR="00CA3594">
        <w:t xml:space="preserve"> through performing an Alternative Corridor Evaluation (ACE). </w:t>
      </w:r>
      <w:r w:rsidR="00A2110E">
        <w:t>The</w:t>
      </w:r>
      <w:r w:rsidR="00A2110E" w:rsidRPr="000614AF">
        <w:t xml:space="preserve"> purpose </w:t>
      </w:r>
      <w:r w:rsidR="00A2110E">
        <w:t>of the</w:t>
      </w:r>
      <w:r w:rsidR="005D757E">
        <w:t xml:space="preserve"> ACE</w:t>
      </w:r>
      <w:r w:rsidR="00A2110E">
        <w:t xml:space="preserve"> </w:t>
      </w:r>
      <w:r w:rsidR="00A2110E" w:rsidRPr="000614AF">
        <w:t xml:space="preserve">is to </w:t>
      </w:r>
      <w:r w:rsidR="00A2110E">
        <w:t xml:space="preserve">identify, evaluate, eliminate </w:t>
      </w:r>
      <w:r w:rsidR="00127E4F">
        <w:t xml:space="preserve">and recommend </w:t>
      </w:r>
      <w:r w:rsidR="00737F8A">
        <w:t xml:space="preserve">project </w:t>
      </w:r>
      <w:r w:rsidR="00A2110E">
        <w:t>alternative</w:t>
      </w:r>
      <w:r w:rsidR="00737F8A">
        <w:t>s</w:t>
      </w:r>
      <w:r w:rsidR="00A2110E">
        <w:t xml:space="preserve"> prior to the </w:t>
      </w:r>
      <w:r w:rsidR="00737F8A">
        <w:t>Project Development and Environment (</w:t>
      </w:r>
      <w:r w:rsidR="00A2110E">
        <w:t>PD&amp;E</w:t>
      </w:r>
      <w:r w:rsidR="00737F8A">
        <w:t>)</w:t>
      </w:r>
      <w:r w:rsidR="00A2110E">
        <w:t xml:space="preserve"> phase. </w:t>
      </w:r>
      <w:r w:rsidR="00216C88" w:rsidRPr="000614AF">
        <w:t>Th</w:t>
      </w:r>
      <w:r w:rsidR="00216C88">
        <w:t>e</w:t>
      </w:r>
      <w:r w:rsidR="00216C88" w:rsidRPr="000614AF">
        <w:t xml:space="preserve"> </w:t>
      </w:r>
      <w:r w:rsidR="00216C88">
        <w:t xml:space="preserve">ACE will consider the purpose and need, document the </w:t>
      </w:r>
      <w:r w:rsidR="00216C88" w:rsidRPr="00216C88">
        <w:t xml:space="preserve">general environmental setting for </w:t>
      </w:r>
      <w:r w:rsidR="00216C88">
        <w:t>the</w:t>
      </w:r>
      <w:r w:rsidR="00216C88" w:rsidRPr="00216C88">
        <w:t xml:space="preserve"> project</w:t>
      </w:r>
      <w:r w:rsidR="00216C88">
        <w:t>,</w:t>
      </w:r>
      <w:r w:rsidR="00216C88" w:rsidRPr="00216C88" w:rsidDel="00216C88">
        <w:t xml:space="preserve"> </w:t>
      </w:r>
      <w:r w:rsidR="00216C88" w:rsidRPr="00216C88">
        <w:t>identify preliminary environmental impacts and environmental mitigation</w:t>
      </w:r>
      <w:r w:rsidR="000039E3">
        <w:t>, evaluate engineering feasibility,</w:t>
      </w:r>
      <w:r w:rsidR="00216C88" w:rsidDel="00216C88">
        <w:t xml:space="preserve"> </w:t>
      </w:r>
      <w:r w:rsidR="00216C88">
        <w:t xml:space="preserve">and propose improvements and recommendations to address the need for the project. </w:t>
      </w:r>
    </w:p>
    <w:p w14:paraId="3114CE79" w14:textId="77777777" w:rsidR="00A2110E" w:rsidRDefault="00A2110E" w:rsidP="00D65E65">
      <w:pPr>
        <w:pStyle w:val="ListParagraph"/>
        <w:ind w:left="1368"/>
      </w:pPr>
    </w:p>
    <w:p w14:paraId="2E14602C" w14:textId="7143C4EF" w:rsidR="00BF477F" w:rsidRDefault="00615831" w:rsidP="00D65E65">
      <w:pPr>
        <w:pStyle w:val="ListParagraph"/>
        <w:ind w:left="1368"/>
      </w:pPr>
      <w:r>
        <w:t>The ACER</w:t>
      </w:r>
      <w:r w:rsidRPr="001316B9">
        <w:t xml:space="preserve"> and </w:t>
      </w:r>
      <w:r>
        <w:t xml:space="preserve">related </w:t>
      </w:r>
      <w:r w:rsidR="008D3AA0">
        <w:t>submittal</w:t>
      </w:r>
      <w:r w:rsidRPr="001316B9">
        <w:t>s</w:t>
      </w:r>
      <w:r>
        <w:t xml:space="preserve"> will be prepared</w:t>
      </w:r>
      <w:r w:rsidRPr="001316B9">
        <w:t xml:space="preserve"> in a form that can be </w:t>
      </w:r>
      <w:r>
        <w:t xml:space="preserve">adopted or </w:t>
      </w:r>
      <w:r w:rsidRPr="001316B9">
        <w:t>incorporated by reference</w:t>
      </w:r>
      <w:r>
        <w:t xml:space="preserve">, as appropriate, in the State Environmental Impacts Report (SEIR) or the </w:t>
      </w:r>
      <w:r w:rsidRPr="001316B9">
        <w:t>National Environmental Policy Act (NEPA</w:t>
      </w:r>
      <w:r>
        <w:t>)</w:t>
      </w:r>
      <w:r w:rsidRPr="001316B9">
        <w:t xml:space="preserve"> document(s) as </w:t>
      </w:r>
      <w:r w:rsidR="00991DE1">
        <w:t>provided</w:t>
      </w:r>
      <w:r w:rsidRPr="001316B9">
        <w:t xml:space="preserve"> in Appendix A to 23 CFR Part 450</w:t>
      </w:r>
      <w:r>
        <w:t xml:space="preserve"> and required by 23 USC 168(d).</w:t>
      </w:r>
    </w:p>
    <w:p w14:paraId="33F78D90" w14:textId="143F9360" w:rsidR="00216C88" w:rsidRDefault="00216C88" w:rsidP="00D65E65">
      <w:pPr>
        <w:pStyle w:val="ListParagraph"/>
        <w:ind w:left="1368"/>
      </w:pPr>
    </w:p>
    <w:p w14:paraId="16F5A82F" w14:textId="7E0AD312" w:rsidR="000F7F8F" w:rsidRDefault="000F7F8F" w:rsidP="00D65E65">
      <w:pPr>
        <w:pStyle w:val="ListParagraph"/>
        <w:ind w:left="1368"/>
      </w:pPr>
      <w:r w:rsidRPr="000F7F8F">
        <w:t xml:space="preserve">The </w:t>
      </w:r>
      <w:r>
        <w:t xml:space="preserve">development </w:t>
      </w:r>
      <w:r w:rsidR="00EE4941">
        <w:t xml:space="preserve">of the </w:t>
      </w:r>
      <w:r w:rsidR="00216C88">
        <w:t>ACE</w:t>
      </w:r>
      <w:r w:rsidRPr="000F7F8F">
        <w:t xml:space="preserve"> must follow the gui</w:t>
      </w:r>
      <w:r>
        <w:t>dance provided in the Department</w:t>
      </w:r>
      <w:r w:rsidRPr="000F7F8F">
        <w:t>'s current version of the PD&amp;E Manual</w:t>
      </w:r>
      <w:r>
        <w:t>, Efficient Transportation Decision Making (ETDM) Manual,</w:t>
      </w:r>
      <w:r w:rsidRPr="000F7F8F">
        <w:t xml:space="preserve"> and </w:t>
      </w:r>
      <w:r>
        <w:t>FDOT Design Manual (FDM</w:t>
      </w:r>
      <w:r w:rsidRPr="000F7F8F">
        <w:t xml:space="preserve">). </w:t>
      </w:r>
    </w:p>
    <w:p w14:paraId="6941D9A8" w14:textId="77777777" w:rsidR="00DA2A27" w:rsidRDefault="00DA2A27" w:rsidP="00D65E65">
      <w:pPr>
        <w:pStyle w:val="ListParagraph"/>
        <w:ind w:left="1368"/>
      </w:pPr>
    </w:p>
    <w:p w14:paraId="1E47DFEB" w14:textId="6AAFAA73" w:rsidR="00DA2A27" w:rsidRDefault="00DA2A27" w:rsidP="00DA2A27">
      <w:pPr>
        <w:pStyle w:val="Heading2"/>
      </w:pPr>
      <w:bookmarkStart w:id="2" w:name="_Toc496103310"/>
      <w:r>
        <w:t>Project Description</w:t>
      </w:r>
      <w:bookmarkEnd w:id="2"/>
    </w:p>
    <w:p w14:paraId="466604B3" w14:textId="7A693000" w:rsidR="00DA2A27" w:rsidRDefault="00DA2A27" w:rsidP="00DA2A27">
      <w:pPr>
        <w:pStyle w:val="ListParagraph"/>
        <w:ind w:left="1368"/>
      </w:pPr>
      <w:r>
        <w:t>[</w:t>
      </w:r>
      <w:r w:rsidRPr="00DA2A27">
        <w:rPr>
          <w:highlight w:val="yellow"/>
        </w:rPr>
        <w:t>Enter Project Description and general limits of the project/study area</w:t>
      </w:r>
      <w:r>
        <w:t>]</w:t>
      </w:r>
    </w:p>
    <w:p w14:paraId="52CF280F" w14:textId="77777777" w:rsidR="000614AF" w:rsidRDefault="000614AF" w:rsidP="00D65E65">
      <w:pPr>
        <w:pStyle w:val="ListParagraph"/>
        <w:ind w:left="1368"/>
      </w:pPr>
    </w:p>
    <w:p w14:paraId="7040A9E7" w14:textId="49689B87" w:rsidR="00B634F3" w:rsidRDefault="00B634F3" w:rsidP="00F72BED">
      <w:pPr>
        <w:pStyle w:val="Heading2"/>
      </w:pPr>
      <w:bookmarkStart w:id="3" w:name="_Toc496103311"/>
      <w:r>
        <w:t>Project Objectives</w:t>
      </w:r>
      <w:bookmarkEnd w:id="3"/>
    </w:p>
    <w:p w14:paraId="21727250" w14:textId="77777777" w:rsidR="005B3C71" w:rsidRDefault="005B3C71" w:rsidP="00D65E65">
      <w:pPr>
        <w:pStyle w:val="ListParagraph"/>
        <w:ind w:left="1368"/>
        <w:rPr>
          <w:i/>
        </w:rPr>
      </w:pPr>
    </w:p>
    <w:p w14:paraId="4552D0CC" w14:textId="019C4916" w:rsidR="001316B9" w:rsidRDefault="001316B9" w:rsidP="00D65E65">
      <w:pPr>
        <w:pStyle w:val="ListParagraph"/>
        <w:ind w:left="1368"/>
      </w:pPr>
      <w:r>
        <w:t>This project has the following objectives</w:t>
      </w:r>
      <w:r w:rsidR="005B3C71">
        <w:t>:</w:t>
      </w:r>
      <w:r w:rsidR="00996920">
        <w:t xml:space="preserve"> </w:t>
      </w:r>
      <w:r>
        <w:t>[</w:t>
      </w:r>
      <w:r w:rsidRPr="00F72BED">
        <w:rPr>
          <w:i/>
          <w:highlight w:val="yellow"/>
        </w:rPr>
        <w:t>Specify the goals of this project</w:t>
      </w:r>
      <w:r w:rsidR="00996920" w:rsidRPr="00817996">
        <w:rPr>
          <w:i/>
          <w:highlight w:val="yellow"/>
        </w:rPr>
        <w:t>—these are taken from the purpose of the project</w:t>
      </w:r>
      <w:r>
        <w:t>]</w:t>
      </w:r>
    </w:p>
    <w:p w14:paraId="15210518" w14:textId="77777777" w:rsidR="001316B9" w:rsidRDefault="001316B9" w:rsidP="00D65E65">
      <w:pPr>
        <w:pStyle w:val="ListParagraph"/>
        <w:ind w:left="1368"/>
      </w:pPr>
    </w:p>
    <w:p w14:paraId="65EA6B63" w14:textId="77777777" w:rsidR="00996920" w:rsidRPr="00D65E65" w:rsidRDefault="00996920" w:rsidP="00996920">
      <w:pPr>
        <w:pStyle w:val="ListParagraph"/>
        <w:ind w:left="1368"/>
        <w:rPr>
          <w:i/>
        </w:rPr>
      </w:pPr>
      <w:r w:rsidRPr="00D65E65">
        <w:rPr>
          <w:i/>
        </w:rPr>
        <w:t>[</w:t>
      </w:r>
      <w:r w:rsidRPr="00F72BED">
        <w:rPr>
          <w:i/>
          <w:highlight w:val="yellow"/>
        </w:rPr>
        <w:t xml:space="preserve">State and specify if there </w:t>
      </w:r>
      <w:r>
        <w:rPr>
          <w:i/>
          <w:highlight w:val="yellow"/>
        </w:rPr>
        <w:t>is a</w:t>
      </w:r>
      <w:r w:rsidRPr="00F72BED">
        <w:rPr>
          <w:i/>
          <w:highlight w:val="yellow"/>
        </w:rPr>
        <w:t xml:space="preserve"> vision for the future of the corridor</w:t>
      </w:r>
      <w:r w:rsidRPr="00D65E65">
        <w:rPr>
          <w:i/>
        </w:rPr>
        <w:t>]</w:t>
      </w:r>
    </w:p>
    <w:p w14:paraId="0E27681B" w14:textId="77777777" w:rsidR="005B3C71" w:rsidRDefault="005B3C71" w:rsidP="00D65E65">
      <w:pPr>
        <w:pStyle w:val="ListParagraph"/>
        <w:ind w:left="1368"/>
      </w:pPr>
    </w:p>
    <w:p w14:paraId="18D18B8F" w14:textId="5D10B55B" w:rsidR="0088562D" w:rsidRDefault="00B634F3" w:rsidP="00F72BED">
      <w:pPr>
        <w:pStyle w:val="Heading2"/>
      </w:pPr>
      <w:bookmarkStart w:id="4" w:name="_Toc496103312"/>
      <w:r>
        <w:t>Schedule</w:t>
      </w:r>
      <w:bookmarkEnd w:id="4"/>
      <w:r>
        <w:t xml:space="preserve"> </w:t>
      </w:r>
    </w:p>
    <w:p w14:paraId="39E3A5D2" w14:textId="4AE3ECC5" w:rsidR="00622070" w:rsidRDefault="006407A8" w:rsidP="00D65E65">
      <w:pPr>
        <w:pStyle w:val="ListParagraph"/>
        <w:ind w:left="1368"/>
      </w:pPr>
      <w:r>
        <w:t xml:space="preserve">Within ten (10) business days after the Notice to Proceed, and prior to the </w:t>
      </w:r>
      <w:r w:rsidR="00622070">
        <w:t>Consultant</w:t>
      </w:r>
      <w:r>
        <w:t xml:space="preserve"> beginning work, the </w:t>
      </w:r>
      <w:r w:rsidR="00622070">
        <w:t>Consultant</w:t>
      </w:r>
      <w:r>
        <w:t xml:space="preserve"> shall submit a detailed Project schedule</w:t>
      </w:r>
      <w:r w:rsidR="008D3AA0">
        <w:t xml:space="preserve"> </w:t>
      </w:r>
      <w:r>
        <w:t xml:space="preserve">to the </w:t>
      </w:r>
      <w:r w:rsidR="00622070">
        <w:t>Department</w:t>
      </w:r>
      <w:r>
        <w:t>. The schedule must indicate all required submittals, critical path activities, and key project milestones/activity codes</w:t>
      </w:r>
      <w:r w:rsidRPr="00D956CC">
        <w:t>.</w:t>
      </w:r>
      <w:r w:rsidR="008D3AA0">
        <w:t xml:space="preserve"> T</w:t>
      </w:r>
      <w:r w:rsidR="00622070">
        <w:t xml:space="preserve">he Consultant shall </w:t>
      </w:r>
      <w:r w:rsidR="002B50DB">
        <w:t>include</w:t>
      </w:r>
      <w:r w:rsidR="00622070">
        <w:t xml:space="preserve"> a review period of at least &lt;&lt;</w:t>
      </w:r>
      <w:r w:rsidR="00622070" w:rsidRPr="00ED1292">
        <w:rPr>
          <w:i/>
          <w:highlight w:val="yellow"/>
        </w:rPr>
        <w:t>Insert Number of Days or Weeks</w:t>
      </w:r>
      <w:r w:rsidR="00622070">
        <w:t xml:space="preserve">&gt;&gt; for each </w:t>
      </w:r>
      <w:r w:rsidR="004167E3">
        <w:t xml:space="preserve">draft document </w:t>
      </w:r>
      <w:r w:rsidR="00622070">
        <w:t xml:space="preserve">for </w:t>
      </w:r>
      <w:r w:rsidR="00E47CD6">
        <w:t xml:space="preserve">District </w:t>
      </w:r>
      <w:r w:rsidR="00622070">
        <w:t>reviews</w:t>
      </w:r>
      <w:r w:rsidR="00E47CD6">
        <w:t xml:space="preserve">, and </w:t>
      </w:r>
      <w:r w:rsidR="006A4293">
        <w:t xml:space="preserve">the </w:t>
      </w:r>
      <w:r w:rsidR="00E47CD6">
        <w:t>Office of Environmental</w:t>
      </w:r>
      <w:r w:rsidR="00622070">
        <w:t xml:space="preserve"> and Agency</w:t>
      </w:r>
      <w:r w:rsidR="00E47CD6">
        <w:t>/Environmental Technical Advisory Team</w:t>
      </w:r>
      <w:r w:rsidR="00622070">
        <w:t xml:space="preserve"> </w:t>
      </w:r>
      <w:r w:rsidR="007C70ED">
        <w:t>r</w:t>
      </w:r>
      <w:r w:rsidR="00622070">
        <w:t>eview</w:t>
      </w:r>
      <w:r w:rsidR="008D3AA0">
        <w:t>s, as applicable</w:t>
      </w:r>
      <w:r w:rsidR="00622070">
        <w:t>.</w:t>
      </w:r>
    </w:p>
    <w:p w14:paraId="6D5D3DF5" w14:textId="77777777" w:rsidR="00283AF2" w:rsidRDefault="00283AF2" w:rsidP="00D65E65">
      <w:pPr>
        <w:pStyle w:val="ListParagraph"/>
        <w:ind w:left="1368"/>
      </w:pPr>
    </w:p>
    <w:p w14:paraId="2D1EC396" w14:textId="78AF5E30" w:rsidR="00283AF2" w:rsidRDefault="00283AF2" w:rsidP="00D65E65">
      <w:pPr>
        <w:pStyle w:val="ListParagraph"/>
        <w:ind w:left="1368"/>
      </w:pPr>
      <w:r>
        <w:t xml:space="preserve">The estimated </w:t>
      </w:r>
      <w:r w:rsidR="00ED1292">
        <w:t>time to</w:t>
      </w:r>
      <w:r>
        <w:t xml:space="preserve"> complete</w:t>
      </w:r>
      <w:r w:rsidRPr="00283AF2">
        <w:t xml:space="preserve"> the work </w:t>
      </w:r>
      <w:r w:rsidR="004167E3">
        <w:t xml:space="preserve">effort </w:t>
      </w:r>
      <w:r w:rsidRPr="00283AF2">
        <w:t xml:space="preserve">described </w:t>
      </w:r>
      <w:r>
        <w:t xml:space="preserve">in this scope is approximately </w:t>
      </w:r>
      <w:r w:rsidRPr="00ED1292">
        <w:rPr>
          <w:i/>
          <w:highlight w:val="yellow"/>
        </w:rPr>
        <w:t>XX</w:t>
      </w:r>
      <w:r w:rsidRPr="00283AF2">
        <w:t xml:space="preserve"> months</w:t>
      </w:r>
      <w:r>
        <w:t>.</w:t>
      </w:r>
    </w:p>
    <w:p w14:paraId="10421468" w14:textId="77777777" w:rsidR="00B634F3" w:rsidRDefault="00B634F3" w:rsidP="00D65E65">
      <w:pPr>
        <w:pStyle w:val="ListParagraph"/>
        <w:ind w:left="1368"/>
      </w:pPr>
    </w:p>
    <w:p w14:paraId="52159520" w14:textId="51132456" w:rsidR="00B634F3" w:rsidRDefault="00B634F3" w:rsidP="00F72BED">
      <w:pPr>
        <w:pStyle w:val="Heading2"/>
      </w:pPr>
      <w:bookmarkStart w:id="5" w:name="_Toc496103313"/>
      <w:r>
        <w:t>Submittals</w:t>
      </w:r>
      <w:bookmarkEnd w:id="5"/>
    </w:p>
    <w:p w14:paraId="2106C112" w14:textId="7DDD715D" w:rsidR="00622070" w:rsidRDefault="00622070" w:rsidP="004F7A21">
      <w:pPr>
        <w:pStyle w:val="ListParagraph"/>
        <w:ind w:left="1368"/>
      </w:pPr>
      <w:r w:rsidRPr="00622070">
        <w:lastRenderedPageBreak/>
        <w:t xml:space="preserve">The </w:t>
      </w:r>
      <w:r>
        <w:t>Consultant</w:t>
      </w:r>
      <w:r w:rsidRPr="00622070">
        <w:t xml:space="preserve"> will compile and transmit draft documents identified in this Scope of Services to the </w:t>
      </w:r>
      <w:r>
        <w:t>Department</w:t>
      </w:r>
      <w:r w:rsidRPr="00622070">
        <w:t xml:space="preserve"> for review. </w:t>
      </w:r>
      <w:r w:rsidR="00ED1292" w:rsidRPr="00ED1292">
        <w:t xml:space="preserve">All </w:t>
      </w:r>
      <w:r w:rsidR="008D3AA0">
        <w:t>submittal</w:t>
      </w:r>
      <w:r w:rsidR="008D3AA0" w:rsidRPr="00ED1292">
        <w:t xml:space="preserve">s </w:t>
      </w:r>
      <w:r w:rsidR="00ED1292" w:rsidRPr="00ED1292">
        <w:t xml:space="preserve">identified in this scope </w:t>
      </w:r>
      <w:r w:rsidR="00ED1292">
        <w:t xml:space="preserve">must </w:t>
      </w:r>
      <w:r w:rsidR="00ED1292" w:rsidRPr="00ED1292">
        <w:t xml:space="preserve">be of such quality that they could be </w:t>
      </w:r>
      <w:r w:rsidR="00016636">
        <w:t>adopted</w:t>
      </w:r>
      <w:r w:rsidR="00ED1292" w:rsidRPr="00ED1292">
        <w:t xml:space="preserve"> or </w:t>
      </w:r>
      <w:r w:rsidR="00016636">
        <w:t xml:space="preserve">incorporated </w:t>
      </w:r>
      <w:r w:rsidR="00ED1292" w:rsidRPr="00ED1292">
        <w:t xml:space="preserve">by reference into subsequent </w:t>
      </w:r>
      <w:r w:rsidR="008D3AA0">
        <w:t>PD&amp;E</w:t>
      </w:r>
      <w:r w:rsidR="008D3AA0" w:rsidRPr="00ED1292">
        <w:t xml:space="preserve"> </w:t>
      </w:r>
      <w:r w:rsidR="00ED1292" w:rsidRPr="00ED1292">
        <w:t>document</w:t>
      </w:r>
      <w:r w:rsidR="00ED1292">
        <w:t>(</w:t>
      </w:r>
      <w:r w:rsidR="00ED1292" w:rsidRPr="00ED1292">
        <w:t>s</w:t>
      </w:r>
      <w:r w:rsidR="00ED1292">
        <w:t>)</w:t>
      </w:r>
      <w:r w:rsidR="00ED1292" w:rsidRPr="00ED1292">
        <w:t>.</w:t>
      </w:r>
      <w:r w:rsidR="00ED1292">
        <w:t xml:space="preserve"> </w:t>
      </w:r>
      <w:r w:rsidRPr="00622070">
        <w:t xml:space="preserve">For each submittal, the </w:t>
      </w:r>
      <w:r>
        <w:t>Consultant</w:t>
      </w:r>
      <w:r w:rsidRPr="00622070">
        <w:t xml:space="preserve"> will include a </w:t>
      </w:r>
      <w:r w:rsidR="00035BBF">
        <w:t>t</w:t>
      </w:r>
      <w:r w:rsidRPr="00622070">
        <w:t xml:space="preserve">ransmittal </w:t>
      </w:r>
      <w:r w:rsidR="00035BBF">
        <w:t>c</w:t>
      </w:r>
      <w:r w:rsidRPr="00622070">
        <w:t xml:space="preserve">over </w:t>
      </w:r>
      <w:r w:rsidR="00035BBF">
        <w:t>l</w:t>
      </w:r>
      <w:r w:rsidRPr="00622070">
        <w:t xml:space="preserve">etter that includes, at a minimum, the file name and format of each electronic file and the number of hardcopies (if any) as directed by the </w:t>
      </w:r>
      <w:r>
        <w:t>Department</w:t>
      </w:r>
      <w:r w:rsidRPr="00622070">
        <w:t xml:space="preserve"> Project Manager.</w:t>
      </w:r>
    </w:p>
    <w:p w14:paraId="00FA8554" w14:textId="77777777" w:rsidR="00622070" w:rsidRDefault="00622070" w:rsidP="004F7A21">
      <w:pPr>
        <w:pStyle w:val="ListParagraph"/>
        <w:ind w:left="1368"/>
      </w:pPr>
    </w:p>
    <w:p w14:paraId="4034284A" w14:textId="67CDEFFF" w:rsidR="00D278F6" w:rsidRDefault="00622070" w:rsidP="004F7A21">
      <w:pPr>
        <w:pStyle w:val="ListParagraph"/>
        <w:ind w:left="1368"/>
      </w:pPr>
      <w:r>
        <w:t xml:space="preserve">The </w:t>
      </w:r>
      <w:r w:rsidRPr="00622070">
        <w:t>C</w:t>
      </w:r>
      <w:r>
        <w:t>onsultant will submit to the Department</w:t>
      </w:r>
      <w:r w:rsidR="00B35E45">
        <w:t xml:space="preserve"> the following </w:t>
      </w:r>
      <w:r w:rsidR="003E1FDB">
        <w:t>documents</w:t>
      </w:r>
      <w:r w:rsidR="00DB51C1">
        <w:t>:</w:t>
      </w:r>
    </w:p>
    <w:p w14:paraId="25D9A449" w14:textId="70D9E4F9" w:rsidR="00622070" w:rsidRDefault="00D278F6" w:rsidP="004F7A21">
      <w:pPr>
        <w:pStyle w:val="ListParagraph"/>
        <w:ind w:left="1368"/>
      </w:pPr>
      <w:r>
        <w:t>[</w:t>
      </w:r>
      <w:r w:rsidRPr="00817996">
        <w:rPr>
          <w:i/>
          <w:highlight w:val="yellow"/>
        </w:rPr>
        <w:t>Add additional reports or documents that the Consultant will be required to prepare. Delete reports or memoranda that are not applicable to this project</w:t>
      </w:r>
      <w:r>
        <w:t>.]</w:t>
      </w:r>
      <w:r w:rsidR="00622070">
        <w:t xml:space="preserve"> </w:t>
      </w:r>
    </w:p>
    <w:p w14:paraId="40F90476" w14:textId="77777777" w:rsidR="00D278F6" w:rsidRDefault="00D278F6" w:rsidP="00D278F6">
      <w:pPr>
        <w:pStyle w:val="ListParagraph"/>
        <w:numPr>
          <w:ilvl w:val="0"/>
          <w:numId w:val="22"/>
        </w:numPr>
      </w:pPr>
      <w:r>
        <w:t>Alternative Corridor Evaluation Report (ACER)</w:t>
      </w:r>
    </w:p>
    <w:p w14:paraId="3B7E18B5" w14:textId="77777777" w:rsidR="00D278F6" w:rsidRDefault="00D278F6" w:rsidP="00D278F6">
      <w:pPr>
        <w:pStyle w:val="ListParagraph"/>
        <w:numPr>
          <w:ilvl w:val="0"/>
          <w:numId w:val="22"/>
        </w:numPr>
      </w:pPr>
      <w:r>
        <w:t>Methodology Memorandum (MM)</w:t>
      </w:r>
    </w:p>
    <w:p w14:paraId="38BA1A3F" w14:textId="77777777" w:rsidR="00A85C7C" w:rsidRDefault="00A85C7C" w:rsidP="00A85C7C">
      <w:pPr>
        <w:pStyle w:val="ListParagraph"/>
        <w:numPr>
          <w:ilvl w:val="0"/>
          <w:numId w:val="22"/>
        </w:numPr>
      </w:pPr>
      <w:r>
        <w:t>Existing Conditions Report</w:t>
      </w:r>
    </w:p>
    <w:p w14:paraId="581009BD" w14:textId="77777777" w:rsidR="00B35E45" w:rsidRDefault="00B35E45" w:rsidP="00A85C7C">
      <w:pPr>
        <w:pStyle w:val="ListParagraph"/>
        <w:numPr>
          <w:ilvl w:val="0"/>
          <w:numId w:val="22"/>
        </w:numPr>
      </w:pPr>
      <w:r>
        <w:t>Traffic Forecasting Memorandum</w:t>
      </w:r>
    </w:p>
    <w:p w14:paraId="7A528C65" w14:textId="03331F25" w:rsidR="00A85C7C" w:rsidRDefault="00A85C7C" w:rsidP="00A85C7C">
      <w:pPr>
        <w:pStyle w:val="ListParagraph"/>
        <w:numPr>
          <w:ilvl w:val="0"/>
          <w:numId w:val="22"/>
        </w:numPr>
      </w:pPr>
      <w:r>
        <w:t xml:space="preserve">Traffic Analysis Report </w:t>
      </w:r>
    </w:p>
    <w:p w14:paraId="5B3E7208" w14:textId="4F5A6DBE" w:rsidR="00737F8A" w:rsidRDefault="00737F8A" w:rsidP="00A85C7C">
      <w:pPr>
        <w:pStyle w:val="ListParagraph"/>
        <w:numPr>
          <w:ilvl w:val="0"/>
          <w:numId w:val="22"/>
        </w:numPr>
      </w:pPr>
      <w:r>
        <w:t>Public Involvement Plan</w:t>
      </w:r>
    </w:p>
    <w:p w14:paraId="00506403" w14:textId="02F06470" w:rsidR="00EE4941" w:rsidRDefault="00903A81" w:rsidP="00F72BED">
      <w:pPr>
        <w:pStyle w:val="ListParagraph"/>
        <w:numPr>
          <w:ilvl w:val="0"/>
          <w:numId w:val="22"/>
        </w:numPr>
      </w:pPr>
      <w:r>
        <w:t xml:space="preserve">Public Involvement </w:t>
      </w:r>
      <w:r w:rsidR="0057027A">
        <w:t>Documentation</w:t>
      </w:r>
      <w:r w:rsidR="00DC3C97">
        <w:t xml:space="preserve"> </w:t>
      </w:r>
    </w:p>
    <w:p w14:paraId="5B49C539" w14:textId="07E1EBB8" w:rsidR="009D079A" w:rsidRDefault="009D079A" w:rsidP="00F72BED">
      <w:pPr>
        <w:pStyle w:val="ListParagraph"/>
        <w:numPr>
          <w:ilvl w:val="0"/>
          <w:numId w:val="22"/>
        </w:numPr>
      </w:pPr>
      <w:r>
        <w:t>Quality Control Plan</w:t>
      </w:r>
    </w:p>
    <w:p w14:paraId="4EFCCBC3" w14:textId="77777777" w:rsidR="00622070" w:rsidRDefault="00622070" w:rsidP="00622070">
      <w:pPr>
        <w:pStyle w:val="ListParagraph"/>
        <w:ind w:left="1440"/>
      </w:pPr>
    </w:p>
    <w:p w14:paraId="78E8AFA5" w14:textId="67213E1D" w:rsidR="00D278F6" w:rsidRDefault="00D278F6" w:rsidP="00D278F6">
      <w:pPr>
        <w:pStyle w:val="ListParagraph"/>
        <w:ind w:left="1368"/>
      </w:pPr>
      <w:r>
        <w:t xml:space="preserve">After Department review of the draft </w:t>
      </w:r>
      <w:r w:rsidR="00EC1515">
        <w:t>document</w:t>
      </w:r>
      <w:r>
        <w:t>s, t</w:t>
      </w:r>
      <w:r w:rsidRPr="00622070">
        <w:t>he C</w:t>
      </w:r>
      <w:r>
        <w:t>onsultant</w:t>
      </w:r>
      <w:r w:rsidRPr="00622070">
        <w:t xml:space="preserve"> will address comments, prepare a matrix of comments and responses as applicable, and submit revised documents. The C</w:t>
      </w:r>
      <w:r>
        <w:t xml:space="preserve">onsultant </w:t>
      </w:r>
      <w:r w:rsidRPr="00622070">
        <w:t xml:space="preserve">will </w:t>
      </w:r>
      <w:r w:rsidR="00EC1515">
        <w:t xml:space="preserve">also </w:t>
      </w:r>
      <w:r w:rsidRPr="00622070">
        <w:t>assist the D</w:t>
      </w:r>
      <w:r>
        <w:t xml:space="preserve">epartment </w:t>
      </w:r>
      <w:r w:rsidRPr="00622070">
        <w:t xml:space="preserve">in resolving the comments received from </w:t>
      </w:r>
      <w:r>
        <w:t>agencies</w:t>
      </w:r>
      <w:r w:rsidRPr="00622070">
        <w:t xml:space="preserve"> and the public.</w:t>
      </w:r>
    </w:p>
    <w:p w14:paraId="4135DEA5" w14:textId="77777777" w:rsidR="00D278F6" w:rsidRDefault="00D278F6" w:rsidP="00D65E65">
      <w:pPr>
        <w:pStyle w:val="ListParagraph"/>
        <w:ind w:left="1440"/>
      </w:pPr>
    </w:p>
    <w:p w14:paraId="5321E78F" w14:textId="52CBE65F" w:rsidR="00622070" w:rsidRDefault="00622070" w:rsidP="00817996">
      <w:pPr>
        <w:pStyle w:val="ListParagraph"/>
        <w:ind w:left="1368"/>
      </w:pPr>
      <w:r>
        <w:t xml:space="preserve">Upon completion of the Project, the </w:t>
      </w:r>
      <w:r w:rsidRPr="00622070">
        <w:t>C</w:t>
      </w:r>
      <w:r>
        <w:t xml:space="preserve">onsultant will transfer to the Department, in an organized manner, all project electronic files, data, </w:t>
      </w:r>
      <w:r w:rsidR="00EC1515">
        <w:t xml:space="preserve">calculations, </w:t>
      </w:r>
      <w:r>
        <w:t>maps, sketches, worksheets, and other materials used or genera</w:t>
      </w:r>
      <w:r w:rsidR="00DB51C1">
        <w:t>ted during the s</w:t>
      </w:r>
      <w:r>
        <w:t>tudy in an acceptable portable storage drive</w:t>
      </w:r>
      <w:r w:rsidR="00D278F6" w:rsidRPr="00D278F6">
        <w:t xml:space="preserve"> </w:t>
      </w:r>
      <w:r w:rsidR="00D278F6">
        <w:t>such as flash drives or USB drives</w:t>
      </w:r>
      <w:r>
        <w:t>.</w:t>
      </w:r>
    </w:p>
    <w:p w14:paraId="56BD2C1E" w14:textId="77777777" w:rsidR="0088562D" w:rsidRDefault="0088562D" w:rsidP="00D65E65">
      <w:pPr>
        <w:pStyle w:val="ListParagraph"/>
      </w:pPr>
    </w:p>
    <w:p w14:paraId="32526C91" w14:textId="388322A5" w:rsidR="006407A8" w:rsidRDefault="006407A8" w:rsidP="00F72BED">
      <w:pPr>
        <w:pStyle w:val="Heading2"/>
      </w:pPr>
      <w:bookmarkStart w:id="6" w:name="_Toc496103314"/>
      <w:r>
        <w:t>Coordination</w:t>
      </w:r>
      <w:r w:rsidR="006D70CF">
        <w:t xml:space="preserve"> with other Projects</w:t>
      </w:r>
      <w:bookmarkEnd w:id="6"/>
    </w:p>
    <w:p w14:paraId="4161AFD0" w14:textId="0AD36D16" w:rsidR="00EC1515" w:rsidRDefault="00EC1515" w:rsidP="00016636">
      <w:pPr>
        <w:pStyle w:val="ListParagraph"/>
        <w:ind w:left="1368"/>
      </w:pPr>
      <w:r>
        <w:t>The Consultant</w:t>
      </w:r>
      <w:r w:rsidRPr="00EC1515">
        <w:t xml:space="preserve"> will coordinate work activities with any ongoing and / or planned D</w:t>
      </w:r>
      <w:r w:rsidR="00737F8A">
        <w:t>epartment</w:t>
      </w:r>
      <w:r w:rsidRPr="00EC1515">
        <w:t xml:space="preserve"> projects that may affect this Project. The D</w:t>
      </w:r>
      <w:r w:rsidR="00737F8A">
        <w:t>epartment</w:t>
      </w:r>
      <w:r w:rsidRPr="00EC1515">
        <w:t xml:space="preserve"> and C</w:t>
      </w:r>
      <w:r w:rsidR="00737F8A">
        <w:t>onsultant</w:t>
      </w:r>
      <w:r w:rsidRPr="00EC1515">
        <w:t xml:space="preserve"> shall coordinate with local</w:t>
      </w:r>
      <w:r w:rsidR="00737F8A">
        <w:t xml:space="preserve"> </w:t>
      </w:r>
      <w:r w:rsidR="00737F8A" w:rsidRPr="00737F8A">
        <w:t xml:space="preserve">governmental entities to ensure </w:t>
      </w:r>
      <w:r w:rsidR="00737F8A">
        <w:t xml:space="preserve">proposed </w:t>
      </w:r>
      <w:r w:rsidR="00737F8A" w:rsidRPr="00737F8A">
        <w:t xml:space="preserve">Project concepts are compatible with local </w:t>
      </w:r>
      <w:r w:rsidR="004167E3">
        <w:t xml:space="preserve">transportation </w:t>
      </w:r>
      <w:r w:rsidR="00737F8A" w:rsidRPr="00737F8A">
        <w:t>improvements</w:t>
      </w:r>
      <w:r w:rsidR="004167E3">
        <w:t xml:space="preserve"> that are planned or on going near the project area</w:t>
      </w:r>
      <w:r w:rsidR="00737F8A">
        <w:t>.</w:t>
      </w:r>
    </w:p>
    <w:p w14:paraId="200B22AE" w14:textId="77777777" w:rsidR="00737F8A" w:rsidRDefault="00737F8A" w:rsidP="00016636">
      <w:pPr>
        <w:pStyle w:val="ListParagraph"/>
        <w:ind w:left="1368"/>
      </w:pPr>
    </w:p>
    <w:p w14:paraId="47F0B7EF" w14:textId="4BF39B34" w:rsidR="00737F8A" w:rsidRDefault="00737F8A" w:rsidP="00016636">
      <w:pPr>
        <w:pStyle w:val="ListParagraph"/>
        <w:ind w:left="1368"/>
      </w:pPr>
      <w:r>
        <w:t>The Consultant</w:t>
      </w:r>
      <w:r w:rsidRPr="00737F8A">
        <w:t xml:space="preserve"> shall coordinate with the following projects and studies</w:t>
      </w:r>
      <w:r>
        <w:t xml:space="preserve"> located near the Project area</w:t>
      </w:r>
      <w:r w:rsidRPr="00737F8A">
        <w:t>:</w:t>
      </w:r>
    </w:p>
    <w:p w14:paraId="29D69DAF" w14:textId="43AAA457" w:rsidR="00016636" w:rsidRDefault="00EC1515" w:rsidP="00016636">
      <w:pPr>
        <w:pStyle w:val="ListParagraph"/>
        <w:ind w:left="1368"/>
      </w:pPr>
      <w:r w:rsidDel="00EC1515">
        <w:t xml:space="preserve"> </w:t>
      </w:r>
      <w:r w:rsidR="00016636">
        <w:t>[</w:t>
      </w:r>
      <w:r w:rsidR="00016636" w:rsidRPr="00F72BED">
        <w:rPr>
          <w:i/>
          <w:highlight w:val="yellow"/>
        </w:rPr>
        <w:t xml:space="preserve">List </w:t>
      </w:r>
      <w:r w:rsidR="00016636" w:rsidRPr="00F32BA5">
        <w:rPr>
          <w:i/>
          <w:highlight w:val="yellow"/>
        </w:rPr>
        <w:t>projects within the study area that will require coordination</w:t>
      </w:r>
      <w:r w:rsidR="00016636">
        <w:t>]</w:t>
      </w:r>
    </w:p>
    <w:p w14:paraId="56DE5102" w14:textId="77777777" w:rsidR="00016636" w:rsidRDefault="00016636" w:rsidP="00D65E65">
      <w:pPr>
        <w:pStyle w:val="ListParagraph"/>
        <w:ind w:left="1368"/>
      </w:pPr>
    </w:p>
    <w:p w14:paraId="708F2BC5" w14:textId="3E61CB3F" w:rsidR="006407A8" w:rsidRDefault="006407A8" w:rsidP="00F72BED">
      <w:pPr>
        <w:pStyle w:val="Heading2"/>
      </w:pPr>
      <w:bookmarkStart w:id="7" w:name="_Toc496103315"/>
      <w:r>
        <w:t>FDOT Manuals and Guidance</w:t>
      </w:r>
      <w:bookmarkEnd w:id="7"/>
    </w:p>
    <w:p w14:paraId="3F8F0F57" w14:textId="4D09240B" w:rsidR="0017526D" w:rsidRDefault="0017526D" w:rsidP="00D65E65">
      <w:pPr>
        <w:pStyle w:val="ListParagraph"/>
        <w:ind w:left="1368"/>
      </w:pPr>
      <w:r>
        <w:t>The</w:t>
      </w:r>
      <w:r w:rsidRPr="0017526D">
        <w:t xml:space="preserve"> </w:t>
      </w:r>
      <w:r>
        <w:t>Con</w:t>
      </w:r>
      <w:r w:rsidRPr="0017526D">
        <w:t>sultant shall obtain and utilize th</w:t>
      </w:r>
      <w:r>
        <w:t>e most recent F</w:t>
      </w:r>
      <w:r w:rsidRPr="0017526D">
        <w:t xml:space="preserve">DOT </w:t>
      </w:r>
      <w:r>
        <w:t>policies</w:t>
      </w:r>
      <w:r w:rsidR="004167E3">
        <w:t>,</w:t>
      </w:r>
      <w:r>
        <w:t xml:space="preserve"> procedures</w:t>
      </w:r>
      <w:r w:rsidR="004167E3">
        <w:t>, manual, guidance</w:t>
      </w:r>
      <w:r w:rsidRPr="0017526D">
        <w:t xml:space="preserve"> includ</w:t>
      </w:r>
      <w:r>
        <w:t>ing</w:t>
      </w:r>
      <w:r w:rsidRPr="0017526D">
        <w:t xml:space="preserve"> manuals and software, </w:t>
      </w:r>
      <w:r w:rsidR="004167E3">
        <w:t xml:space="preserve">and </w:t>
      </w:r>
      <w:r w:rsidRPr="0017526D">
        <w:t xml:space="preserve">electronic files of applicable standards, </w:t>
      </w:r>
      <w:r w:rsidR="00DB51C1">
        <w:t>referenced</w:t>
      </w:r>
      <w:r w:rsidRPr="0017526D">
        <w:t xml:space="preserve"> in this </w:t>
      </w:r>
      <w:r w:rsidR="00DB51C1">
        <w:t>scope</w:t>
      </w:r>
      <w:r w:rsidRPr="0017526D">
        <w:t xml:space="preserve"> or as directed by the </w:t>
      </w:r>
      <w:r>
        <w:t>Department Project Manager.</w:t>
      </w:r>
      <w:r w:rsidR="00EE4941">
        <w:t xml:space="preserve"> </w:t>
      </w:r>
    </w:p>
    <w:p w14:paraId="6E4C504C" w14:textId="77777777" w:rsidR="006B6BDC" w:rsidRDefault="006B6BDC" w:rsidP="00D65E65">
      <w:pPr>
        <w:pStyle w:val="ListParagraph"/>
      </w:pPr>
    </w:p>
    <w:p w14:paraId="00B16FB2" w14:textId="0B41D20B" w:rsidR="00E6011C" w:rsidRDefault="00E6011C" w:rsidP="00F72BED">
      <w:pPr>
        <w:pStyle w:val="Heading2"/>
      </w:pPr>
      <w:bookmarkStart w:id="8" w:name="_Toc496103316"/>
      <w:r>
        <w:t>FDOT Contact</w:t>
      </w:r>
      <w:bookmarkEnd w:id="8"/>
    </w:p>
    <w:p w14:paraId="3216AB59" w14:textId="0B5A7A50" w:rsidR="006407A8" w:rsidRDefault="006407A8" w:rsidP="00D65E65">
      <w:pPr>
        <w:pStyle w:val="ListParagraph"/>
        <w:ind w:left="1368"/>
      </w:pPr>
      <w:r w:rsidRPr="008B2792">
        <w:lastRenderedPageBreak/>
        <w:t xml:space="preserve">The </w:t>
      </w:r>
      <w:r>
        <w:t>Department</w:t>
      </w:r>
      <w:r w:rsidRPr="008B2792">
        <w:t xml:space="preserve"> will designate a Project Manager to represent the </w:t>
      </w:r>
      <w:r>
        <w:t>Department</w:t>
      </w:r>
      <w:r w:rsidRPr="008B2792">
        <w:t xml:space="preserve"> for this Project</w:t>
      </w:r>
      <w:r w:rsidR="00DB51C1">
        <w:t xml:space="preserve"> in overall planning and execution of this project</w:t>
      </w:r>
      <w:r w:rsidRPr="008B2792">
        <w:t xml:space="preserve">.  </w:t>
      </w:r>
      <w:r w:rsidRPr="00A23F0F">
        <w:t xml:space="preserve">The </w:t>
      </w:r>
      <w:r>
        <w:t>Department</w:t>
      </w:r>
      <w:r w:rsidRPr="00A23F0F">
        <w:t xml:space="preserve"> </w:t>
      </w:r>
      <w:r>
        <w:t>P</w:t>
      </w:r>
      <w:r w:rsidRPr="00A23F0F">
        <w:t xml:space="preserve">roject Manager shall be responsible for coordination with the </w:t>
      </w:r>
      <w:r>
        <w:t>Consultant</w:t>
      </w:r>
      <w:r w:rsidRPr="00A23F0F">
        <w:t xml:space="preserve"> pertaining to all contractual matters, invoicing and reporting. The </w:t>
      </w:r>
      <w:r>
        <w:t>Department</w:t>
      </w:r>
      <w:r w:rsidRPr="00A23F0F">
        <w:t xml:space="preserve"> Project Manager shall be responsible for approval of any additional staffing including additional </w:t>
      </w:r>
      <w:r w:rsidR="00016636">
        <w:t>Sub-C</w:t>
      </w:r>
      <w:r w:rsidRPr="00A23F0F">
        <w:t>onsultant staff (approval must be coordinated with the Procurement</w:t>
      </w:r>
      <w:r w:rsidR="00DB51C1">
        <w:t xml:space="preserve"> Office)</w:t>
      </w:r>
      <w:r w:rsidR="00016636">
        <w:t xml:space="preserve">. </w:t>
      </w:r>
    </w:p>
    <w:p w14:paraId="2AB84B34" w14:textId="77777777" w:rsidR="00E6011C" w:rsidRDefault="00E6011C" w:rsidP="00D65E65">
      <w:pPr>
        <w:pStyle w:val="ListParagraph"/>
      </w:pPr>
    </w:p>
    <w:p w14:paraId="7B29CF02" w14:textId="460C629B" w:rsidR="00E6011C" w:rsidRDefault="00E6011C" w:rsidP="00F72BED">
      <w:pPr>
        <w:pStyle w:val="Heading2"/>
      </w:pPr>
      <w:bookmarkStart w:id="9" w:name="_Toc496103317"/>
      <w:r>
        <w:t>Consultant Responsibility and Duties</w:t>
      </w:r>
      <w:bookmarkEnd w:id="9"/>
    </w:p>
    <w:p w14:paraId="0DF7825E" w14:textId="77777777" w:rsidR="006407A8" w:rsidRDefault="006407A8" w:rsidP="00D65E65">
      <w:pPr>
        <w:pStyle w:val="ListParagraph"/>
        <w:ind w:left="1368"/>
      </w:pPr>
      <w:r>
        <w:t xml:space="preserve">The Consultant is fully responsible for all work performed and work products developed under this Scope of Services, including work products prepared by Sub Consultants. </w:t>
      </w:r>
      <w:r w:rsidRPr="006407A8">
        <w:t>The Consultant and Sub Consultants are expected to know the laws and rules governing their profession and are expected to provide professional services in accordance with current and applicable regulations, codes, ordinances, and standards.</w:t>
      </w:r>
    </w:p>
    <w:p w14:paraId="6B510AF7" w14:textId="77777777" w:rsidR="006407A8" w:rsidRDefault="006407A8" w:rsidP="00D65E65">
      <w:pPr>
        <w:pStyle w:val="ListParagraph"/>
        <w:ind w:left="1368"/>
      </w:pPr>
    </w:p>
    <w:p w14:paraId="1F1E9620" w14:textId="1DAB408A" w:rsidR="006407A8" w:rsidRDefault="006407A8" w:rsidP="006407A8">
      <w:pPr>
        <w:pStyle w:val="ListParagraph"/>
        <w:ind w:left="1368"/>
      </w:pPr>
      <w:r>
        <w:t xml:space="preserve">The Consultant will maximize the use of existing information available from </w:t>
      </w:r>
      <w:r w:rsidR="003F5D8D">
        <w:t xml:space="preserve">federal, </w:t>
      </w:r>
      <w:r>
        <w:t xml:space="preserve">State, regional, </w:t>
      </w:r>
      <w:r w:rsidR="004167E3">
        <w:t xml:space="preserve">and </w:t>
      </w:r>
      <w:r>
        <w:t xml:space="preserve">local agencies, private sources, and its own files. Examples include the </w:t>
      </w:r>
      <w:r w:rsidR="00A81B7A">
        <w:t xml:space="preserve">ETDM </w:t>
      </w:r>
      <w:r>
        <w:t>Screen</w:t>
      </w:r>
      <w:r w:rsidR="00A81B7A">
        <w:t>ing</w:t>
      </w:r>
      <w:r>
        <w:t xml:space="preserve"> Summary Report, Concept Reports, previously completed </w:t>
      </w:r>
      <w:r w:rsidR="00A81B7A">
        <w:t>studies</w:t>
      </w:r>
      <w:r>
        <w:t>, listed species reports, Florida Department of Environmental Protection databases, and other sources as appropriate.</w:t>
      </w:r>
    </w:p>
    <w:p w14:paraId="73720EC8" w14:textId="77777777" w:rsidR="00A463A0" w:rsidRDefault="00A463A0" w:rsidP="006407A8">
      <w:pPr>
        <w:pStyle w:val="ListParagraph"/>
        <w:ind w:left="1368"/>
      </w:pPr>
    </w:p>
    <w:p w14:paraId="79AE0198" w14:textId="6A9D4F20" w:rsidR="00A463A0" w:rsidRDefault="00A463A0" w:rsidP="006407A8">
      <w:pPr>
        <w:pStyle w:val="ListParagraph"/>
        <w:ind w:left="1368"/>
      </w:pPr>
      <w:r w:rsidRPr="00A463A0">
        <w:t>The C</w:t>
      </w:r>
      <w:r>
        <w:t>onsultant</w:t>
      </w:r>
      <w:r w:rsidRPr="00A463A0">
        <w:t xml:space="preserve"> shall develop concept</w:t>
      </w:r>
      <w:r w:rsidR="00016636">
        <w:t>ual</w:t>
      </w:r>
      <w:r w:rsidRPr="00A463A0">
        <w:t xml:space="preserve"> plans and alternatives designs utilizing Computer Aided Drafting and Design (CADD) systems. It is the responsibility of the C</w:t>
      </w:r>
      <w:r>
        <w:t>onsultant</w:t>
      </w:r>
      <w:r w:rsidRPr="00A463A0">
        <w:t xml:space="preserve"> to meet the CADD production requirements in the FDOT CADD Manual. Concept</w:t>
      </w:r>
      <w:r w:rsidR="00016636">
        <w:t>ual</w:t>
      </w:r>
      <w:r w:rsidRPr="00A463A0">
        <w:t xml:space="preserve"> plans and alternatives designs shall also be displayed using Google Earth-ready KMZ files. </w:t>
      </w:r>
    </w:p>
    <w:p w14:paraId="238016A3" w14:textId="77777777" w:rsidR="006407A8" w:rsidRDefault="006407A8" w:rsidP="006407A8">
      <w:pPr>
        <w:pStyle w:val="ListParagraph"/>
        <w:ind w:left="1368"/>
      </w:pPr>
    </w:p>
    <w:p w14:paraId="03F12CC8" w14:textId="3D480C2E" w:rsidR="006407A8" w:rsidRDefault="004167E3" w:rsidP="00D65E65">
      <w:pPr>
        <w:pStyle w:val="ListParagraph"/>
        <w:ind w:left="1368"/>
      </w:pPr>
      <w:r>
        <w:t>The Department may</w:t>
      </w:r>
      <w:r w:rsidR="006407A8">
        <w:t xml:space="preserve"> allow the Consultant to use the Department’s computer facilities upon proper authorization as described in Department Procedure Topic No. 325-060-401</w:t>
      </w:r>
      <w:r w:rsidR="00016636">
        <w:t>.</w:t>
      </w:r>
    </w:p>
    <w:p w14:paraId="564FA5A9" w14:textId="77777777" w:rsidR="00E32548" w:rsidRDefault="00E32548" w:rsidP="00D65E65">
      <w:pPr>
        <w:pStyle w:val="ListParagraph"/>
        <w:ind w:left="1368"/>
      </w:pPr>
    </w:p>
    <w:p w14:paraId="4893164A" w14:textId="4B88C215" w:rsidR="0017526D" w:rsidRDefault="006407A8" w:rsidP="00F72BED">
      <w:pPr>
        <w:pStyle w:val="Heading2"/>
      </w:pPr>
      <w:bookmarkStart w:id="10" w:name="_Toc496103318"/>
      <w:r>
        <w:t xml:space="preserve">Consultant </w:t>
      </w:r>
      <w:r w:rsidR="0017526D">
        <w:t>Personnel on the Project</w:t>
      </w:r>
      <w:bookmarkEnd w:id="10"/>
    </w:p>
    <w:p w14:paraId="0E867D48" w14:textId="50514394" w:rsidR="006407A8" w:rsidRDefault="006407A8" w:rsidP="00D65E65">
      <w:pPr>
        <w:pStyle w:val="ListParagraph"/>
        <w:ind w:left="1368"/>
      </w:pPr>
      <w:r>
        <w:t>The Consultant will assign a Project Manager who will communica</w:t>
      </w:r>
      <w:r w:rsidR="00DB51C1">
        <w:t>te regularly with the Department</w:t>
      </w:r>
      <w:r>
        <w:t xml:space="preserve"> Project Manager regarding development of this Project. The Consultant must maintain staffing levels and personnel qualifications necessary to complete the required activities for this Scope of Services. </w:t>
      </w:r>
      <w:r w:rsidR="004167E3">
        <w:t xml:space="preserve">The Consultant must have a Licensed Professional Engineer in the State of Florida to sign and seal engineering reports. </w:t>
      </w:r>
      <w:r>
        <w:t xml:space="preserve">The Consultant's work must be performed to </w:t>
      </w:r>
      <w:r w:rsidRPr="006407A8">
        <w:t>Department</w:t>
      </w:r>
      <w:r>
        <w:t xml:space="preserve"> standards and procedures by personnel identified in the contract. Any changes in the identified personnel will be subject to review and approval by the Department. To the extent possible, the Consultant must minimize the Department’s need to apply its own resources to the Scope of Services activities unless otherwise identified.</w:t>
      </w:r>
    </w:p>
    <w:p w14:paraId="5880F492" w14:textId="77777777" w:rsidR="006407A8" w:rsidRDefault="006407A8" w:rsidP="00D65E65">
      <w:pPr>
        <w:pStyle w:val="ListParagraph"/>
        <w:ind w:left="1368"/>
      </w:pPr>
    </w:p>
    <w:p w14:paraId="73171AFA" w14:textId="29046CD3" w:rsidR="00303DEA" w:rsidRDefault="00715922" w:rsidP="00F72BED">
      <w:pPr>
        <w:pStyle w:val="Heading2"/>
      </w:pPr>
      <w:bookmarkStart w:id="11" w:name="_Toc496103319"/>
      <w:bookmarkStart w:id="12" w:name="_Toc496103320"/>
      <w:bookmarkEnd w:id="11"/>
      <w:r>
        <w:t>Communication</w:t>
      </w:r>
      <w:bookmarkEnd w:id="12"/>
    </w:p>
    <w:p w14:paraId="5872EEF1" w14:textId="358ABA83" w:rsidR="00D65E65" w:rsidRDefault="00D65E65" w:rsidP="00D65E65">
      <w:pPr>
        <w:pStyle w:val="ListParagraph"/>
        <w:ind w:left="1368"/>
      </w:pPr>
      <w:r>
        <w:t>The Department Project Manager will be the representative of the Department for this Project. The Consultant must regularly communicate with the Department Project Manager to discuss and resolve issues or solicit opinions regarding this Project. The Consultant must include the Department when seeking and receiving advice from various</w:t>
      </w:r>
      <w:r w:rsidR="00160F7C">
        <w:t xml:space="preserve"> federal,</w:t>
      </w:r>
      <w:r>
        <w:t xml:space="preserve"> </w:t>
      </w:r>
      <w:r w:rsidR="00160F7C">
        <w:t>s</w:t>
      </w:r>
      <w:r>
        <w:t xml:space="preserve">tate, regional, local </w:t>
      </w:r>
      <w:r>
        <w:lastRenderedPageBreak/>
        <w:t xml:space="preserve">agencies, and citizen groups. The final direction on all matters for this Project remains with the Department Project Manager. </w:t>
      </w:r>
    </w:p>
    <w:p w14:paraId="4C4572C9" w14:textId="77777777" w:rsidR="00DB51C1" w:rsidRDefault="00DB51C1" w:rsidP="00D65E65">
      <w:pPr>
        <w:pStyle w:val="ListParagraph"/>
        <w:ind w:left="1368"/>
      </w:pPr>
    </w:p>
    <w:p w14:paraId="1F515DB1" w14:textId="024A2B65" w:rsidR="00E6011C" w:rsidRDefault="00D65E65" w:rsidP="00714F08">
      <w:pPr>
        <w:pStyle w:val="ListParagraph"/>
        <w:ind w:left="1368"/>
      </w:pPr>
      <w:r>
        <w:t xml:space="preserve">The Consultant must respond to information requests relative to the </w:t>
      </w:r>
      <w:r w:rsidR="00DB51C1">
        <w:t>project</w:t>
      </w:r>
      <w:r>
        <w:t xml:space="preserve"> from third parties at the direction, and with the approval, of the Department. The Consultant will assist the Department in preparing the content of the letters from Department personnel to other agencies, public officials, and others as needed or requested.</w:t>
      </w:r>
    </w:p>
    <w:p w14:paraId="0F840C85" w14:textId="77777777" w:rsidR="00DB51C1" w:rsidRDefault="00DB51C1" w:rsidP="00714F08">
      <w:pPr>
        <w:pStyle w:val="ListParagraph"/>
        <w:ind w:left="1368"/>
      </w:pPr>
    </w:p>
    <w:p w14:paraId="57E10D27" w14:textId="6DD85755" w:rsidR="00DB51C1" w:rsidRDefault="00DB51C1" w:rsidP="00F72BED">
      <w:pPr>
        <w:pStyle w:val="Heading2"/>
      </w:pPr>
      <w:bookmarkStart w:id="13" w:name="_Toc496103321"/>
      <w:r>
        <w:t>Quality Control</w:t>
      </w:r>
      <w:bookmarkEnd w:id="13"/>
      <w:r>
        <w:t xml:space="preserve"> </w:t>
      </w:r>
    </w:p>
    <w:p w14:paraId="6FC26BE7" w14:textId="31086730" w:rsidR="00DB51C1" w:rsidRDefault="00DB51C1" w:rsidP="00DB51C1">
      <w:pPr>
        <w:pStyle w:val="ListParagraph"/>
        <w:ind w:left="1368"/>
      </w:pPr>
      <w:r>
        <w:t>The Consultant</w:t>
      </w:r>
      <w:r w:rsidRPr="00E32548">
        <w:t xml:space="preserve"> will independently and continually review </w:t>
      </w:r>
      <w:r w:rsidR="008D3AA0">
        <w:t>submittal</w:t>
      </w:r>
      <w:r w:rsidRPr="00E32548">
        <w:t xml:space="preserve">s for accuracy and completeness. </w:t>
      </w:r>
      <w:r>
        <w:t>The Consultant shall develop and follow the Quality Control Plan throughout the development of this study.</w:t>
      </w:r>
      <w:r w:rsidR="005322FA">
        <w:t xml:space="preserve"> The Department will review and approve the Consultant’s Quality Control Plan.</w:t>
      </w:r>
      <w:r>
        <w:t xml:space="preserve"> </w:t>
      </w:r>
      <w:r w:rsidRPr="00E32548">
        <w:t xml:space="preserve">At a minimum, </w:t>
      </w:r>
      <w:r>
        <w:t xml:space="preserve">the Quality Control Plan must include </w:t>
      </w:r>
      <w:r w:rsidR="004167E3">
        <w:t xml:space="preserve">review procedure, </w:t>
      </w:r>
      <w:r w:rsidRPr="00E32548">
        <w:t>quality review checklist</w:t>
      </w:r>
      <w:r>
        <w:t>, and a certification that</w:t>
      </w:r>
      <w:r w:rsidRPr="00E32548">
        <w:t xml:space="preserve"> </w:t>
      </w:r>
      <w:r>
        <w:t xml:space="preserve">the Consultant has performed the quality control review for the </w:t>
      </w:r>
      <w:r w:rsidR="008D3AA0">
        <w:t>submittal</w:t>
      </w:r>
      <w:r w:rsidR="00016636">
        <w:t>(s)</w:t>
      </w:r>
      <w:r>
        <w:t>.</w:t>
      </w:r>
      <w:r w:rsidRPr="00E32548">
        <w:t xml:space="preserve"> </w:t>
      </w:r>
    </w:p>
    <w:p w14:paraId="10B27BDA" w14:textId="77777777" w:rsidR="00DB51C1" w:rsidRDefault="00DB51C1" w:rsidP="00714F08">
      <w:pPr>
        <w:pStyle w:val="ListParagraph"/>
        <w:ind w:left="1368"/>
      </w:pPr>
    </w:p>
    <w:p w14:paraId="2A460249" w14:textId="5B8AD7A2" w:rsidR="00D512FC" w:rsidRPr="009A3025" w:rsidRDefault="00D512FC" w:rsidP="00F72BED">
      <w:pPr>
        <w:pStyle w:val="Heading2"/>
      </w:pPr>
      <w:bookmarkStart w:id="14" w:name="_Toc496103322"/>
      <w:r>
        <w:t>Status and Progress Reports</w:t>
      </w:r>
      <w:bookmarkEnd w:id="14"/>
    </w:p>
    <w:p w14:paraId="5AD264D0" w14:textId="74CF71B0" w:rsidR="00D512FC" w:rsidRDefault="003E2E12" w:rsidP="00480503">
      <w:pPr>
        <w:pStyle w:val="ListParagraph"/>
        <w:ind w:left="1368"/>
      </w:pPr>
      <w:r>
        <w:t>The Consultant will prepare m</w:t>
      </w:r>
      <w:r w:rsidR="00D512FC" w:rsidRPr="00D512FC">
        <w:t>onthly progress reports</w:t>
      </w:r>
      <w:r w:rsidR="00160F7C">
        <w:t xml:space="preserve">. </w:t>
      </w:r>
      <w:r w:rsidR="002D5872">
        <w:t xml:space="preserve"> </w:t>
      </w:r>
      <w:r w:rsidR="00160F7C">
        <w:t xml:space="preserve">The Consultant shall </w:t>
      </w:r>
      <w:r>
        <w:t xml:space="preserve">schedule and </w:t>
      </w:r>
      <w:r w:rsidR="00160F7C">
        <w:t>conduct</w:t>
      </w:r>
      <w:r w:rsidR="002666AB">
        <w:t xml:space="preserve"> regular</w:t>
      </w:r>
      <w:r w:rsidR="00D512FC" w:rsidRPr="00D512FC">
        <w:t xml:space="preserve"> project meetings </w:t>
      </w:r>
      <w:r>
        <w:t xml:space="preserve">with the Department’s Project Manager and other Department staff as appropriate </w:t>
      </w:r>
      <w:r w:rsidR="00D512FC" w:rsidRPr="00D512FC">
        <w:t>throughout the</w:t>
      </w:r>
      <w:r w:rsidR="00DB51C1">
        <w:t xml:space="preserve"> project as well as at key</w:t>
      </w:r>
      <w:r w:rsidR="00D512FC" w:rsidRPr="00D512FC">
        <w:t xml:space="preserve"> milestones to review and discuss specific aspects of the project.</w:t>
      </w:r>
      <w:r w:rsidR="00480503">
        <w:t xml:space="preserve"> The Consultant shall be responsible for preparing and keeping a record of</w:t>
      </w:r>
      <w:r w:rsidR="00F72BED">
        <w:t xml:space="preserve"> </w:t>
      </w:r>
      <w:r w:rsidR="00480503">
        <w:t>meeting minutes.</w:t>
      </w:r>
    </w:p>
    <w:p w14:paraId="6380E08F" w14:textId="77777777" w:rsidR="00127E4F" w:rsidRDefault="00127E4F" w:rsidP="00480503">
      <w:pPr>
        <w:pStyle w:val="ListParagraph"/>
        <w:ind w:left="1368"/>
      </w:pPr>
    </w:p>
    <w:p w14:paraId="536DD5BD" w14:textId="16D1C5D7" w:rsidR="00127E4F" w:rsidRPr="009A3025" w:rsidRDefault="00127E4F" w:rsidP="00127E4F">
      <w:pPr>
        <w:pStyle w:val="Heading2"/>
      </w:pPr>
      <w:bookmarkStart w:id="15" w:name="_Toc496103323"/>
      <w:r>
        <w:t>Services to be Performed by the Department</w:t>
      </w:r>
      <w:bookmarkEnd w:id="15"/>
    </w:p>
    <w:p w14:paraId="716BA1B8" w14:textId="74C9B449" w:rsidR="00996920" w:rsidRDefault="00996920" w:rsidP="00996920">
      <w:pPr>
        <w:pStyle w:val="ListParagraph"/>
        <w:ind w:left="1368"/>
      </w:pPr>
      <w:r>
        <w:t xml:space="preserve">The Department will provide contract administration and management, as well as technical reviews of all work associated with the development of this Project and performed under this Scope of Services. The Department’s technical reviews will focus on high-level conformance </w:t>
      </w:r>
      <w:r w:rsidR="004167E3">
        <w:t xml:space="preserve">to standards and requirements, </w:t>
      </w:r>
      <w:r>
        <w:t xml:space="preserve">and are not meant to substitute Consultant’s quality reviews of documents. </w:t>
      </w:r>
    </w:p>
    <w:p w14:paraId="0C7BF8A7" w14:textId="5260C1E4" w:rsidR="00996920" w:rsidRDefault="00996920" w:rsidP="00996920">
      <w:pPr>
        <w:pStyle w:val="ListParagraph"/>
        <w:ind w:left="1368"/>
      </w:pPr>
    </w:p>
    <w:p w14:paraId="352649A8" w14:textId="0463D7AF" w:rsidR="00996920" w:rsidRDefault="00996920" w:rsidP="00817996">
      <w:pPr>
        <w:ind w:left="1440"/>
      </w:pPr>
      <w:r>
        <w:t>The Department will l</w:t>
      </w:r>
      <w:r w:rsidRPr="00127E4F">
        <w:t xml:space="preserve">ead and participate in coordination efforts with </w:t>
      </w:r>
      <w:r>
        <w:t>appropriate District Offices, Central Office</w:t>
      </w:r>
      <w:r w:rsidRPr="00127E4F">
        <w:t>, environmental resource and regulatory agencies, the public, and other stakeholders, as appropriate</w:t>
      </w:r>
      <w:r>
        <w:t>.</w:t>
      </w:r>
    </w:p>
    <w:p w14:paraId="64FB26AF" w14:textId="0AD1A5AB" w:rsidR="00996920" w:rsidRDefault="00996920" w:rsidP="00996920">
      <w:pPr>
        <w:pStyle w:val="ListParagraph"/>
        <w:ind w:left="1368"/>
      </w:pPr>
    </w:p>
    <w:p w14:paraId="5472658A" w14:textId="789461CC" w:rsidR="00D512FC" w:rsidRDefault="00127E4F" w:rsidP="00996920">
      <w:pPr>
        <w:pStyle w:val="ListParagraph"/>
        <w:ind w:left="1368"/>
      </w:pPr>
      <w:r>
        <w:t>The Department</w:t>
      </w:r>
      <w:r w:rsidRPr="00127E4F">
        <w:t xml:space="preserve"> will provide the following </w:t>
      </w:r>
      <w:r w:rsidR="00996920">
        <w:t>project data currently on file or available from study partners</w:t>
      </w:r>
      <w:r>
        <w:t xml:space="preserve">.  </w:t>
      </w:r>
    </w:p>
    <w:p w14:paraId="039155C6" w14:textId="37B8C4A0" w:rsidR="00127E4F" w:rsidRDefault="00996920" w:rsidP="00817996">
      <w:pPr>
        <w:pStyle w:val="ListParagraph"/>
        <w:numPr>
          <w:ilvl w:val="0"/>
          <w:numId w:val="28"/>
        </w:numPr>
      </w:pPr>
      <w:r>
        <w:t>[</w:t>
      </w:r>
      <w:r>
        <w:rPr>
          <w:i/>
          <w:highlight w:val="yellow"/>
        </w:rPr>
        <w:t xml:space="preserve">List </w:t>
      </w:r>
      <w:r w:rsidR="00127E4F" w:rsidRPr="00817996">
        <w:rPr>
          <w:i/>
          <w:highlight w:val="yellow"/>
        </w:rPr>
        <w:t xml:space="preserve">data that are available at the time of </w:t>
      </w:r>
      <w:r w:rsidR="004167E3" w:rsidRPr="00817996">
        <w:rPr>
          <w:i/>
          <w:highlight w:val="yellow"/>
        </w:rPr>
        <w:t>scope preparation</w:t>
      </w:r>
      <w:r w:rsidR="00127E4F">
        <w:t>]</w:t>
      </w:r>
    </w:p>
    <w:p w14:paraId="34DB44F4" w14:textId="77777777" w:rsidR="00127E4F" w:rsidRDefault="00127E4F" w:rsidP="00127E4F">
      <w:pPr>
        <w:pStyle w:val="ListParagraph"/>
        <w:ind w:left="1368"/>
      </w:pPr>
    </w:p>
    <w:p w14:paraId="43AE4124" w14:textId="69154CD5" w:rsidR="00E6011C" w:rsidRPr="009A3025" w:rsidRDefault="00E6011C" w:rsidP="00F72BED">
      <w:pPr>
        <w:pStyle w:val="Heading2"/>
      </w:pPr>
      <w:bookmarkStart w:id="16" w:name="_Toc496103324"/>
      <w:r w:rsidRPr="009A3025">
        <w:t>Optional Services</w:t>
      </w:r>
      <w:bookmarkEnd w:id="16"/>
    </w:p>
    <w:p w14:paraId="0F05CC09" w14:textId="07C061AC" w:rsidR="00E6011C" w:rsidRDefault="000A7C5C" w:rsidP="00F72BED">
      <w:pPr>
        <w:pStyle w:val="ListParagraph"/>
        <w:ind w:left="1368"/>
      </w:pPr>
      <w:r w:rsidRPr="000A7C5C">
        <w:t>At the D</w:t>
      </w:r>
      <w:r>
        <w:t>epartment’s</w:t>
      </w:r>
      <w:r w:rsidRPr="000A7C5C">
        <w:t xml:space="preserve"> option, the C</w:t>
      </w:r>
      <w:r>
        <w:t>onsultant</w:t>
      </w:r>
      <w:r w:rsidRPr="000A7C5C">
        <w:t xml:space="preserve"> may be requested to provide professional services not explicitly outlined in this </w:t>
      </w:r>
      <w:r w:rsidR="00586C13">
        <w:t>Scope of Services</w:t>
      </w:r>
      <w:r>
        <w:t>.</w:t>
      </w:r>
      <w:r w:rsidRPr="000A7C5C">
        <w:t xml:space="preserve"> </w:t>
      </w:r>
      <w:r w:rsidR="00E6011C" w:rsidRPr="00221B5F">
        <w:t xml:space="preserve">It is anticipated that this contract may be supplemented for additional </w:t>
      </w:r>
      <w:r w:rsidR="00016636">
        <w:t>services</w:t>
      </w:r>
      <w:r w:rsidR="00016636" w:rsidRPr="00221B5F">
        <w:t xml:space="preserve"> </w:t>
      </w:r>
      <w:r w:rsidR="00E6011C" w:rsidRPr="00221B5F">
        <w:t xml:space="preserve">above any </w:t>
      </w:r>
      <w:r w:rsidR="00E6011C">
        <w:t xml:space="preserve">noted in this </w:t>
      </w:r>
      <w:r w:rsidR="00586C13">
        <w:t>Scope of Services</w:t>
      </w:r>
      <w:r w:rsidR="00E6011C" w:rsidRPr="00221B5F">
        <w:t xml:space="preserve">. Additional </w:t>
      </w:r>
      <w:r>
        <w:t>services</w:t>
      </w:r>
      <w:r w:rsidR="00E6011C" w:rsidRPr="00221B5F">
        <w:t xml:space="preserve"> will require </w:t>
      </w:r>
      <w:r w:rsidR="0018191B">
        <w:t xml:space="preserve">a </w:t>
      </w:r>
      <w:r w:rsidR="00E6011C">
        <w:t>Supplemental Agreement and Department</w:t>
      </w:r>
      <w:r w:rsidR="00E6011C" w:rsidRPr="00221B5F">
        <w:t xml:space="preserve"> approval prior to beginning any work efforts.</w:t>
      </w:r>
      <w:r w:rsidR="00E6011C">
        <w:t xml:space="preserve"> </w:t>
      </w:r>
      <w:r w:rsidRPr="000A7C5C">
        <w:t xml:space="preserve">The fee for such services shall be negotiated in accordance with the terms detailed in Exhibit B, </w:t>
      </w:r>
      <w:r w:rsidR="0018191B">
        <w:t>M</w:t>
      </w:r>
      <w:r w:rsidR="0018191B" w:rsidRPr="000A7C5C">
        <w:t xml:space="preserve">ethod </w:t>
      </w:r>
      <w:r w:rsidRPr="000A7C5C">
        <w:t xml:space="preserve">of </w:t>
      </w:r>
      <w:r w:rsidR="0018191B">
        <w:lastRenderedPageBreak/>
        <w:t>C</w:t>
      </w:r>
      <w:r w:rsidRPr="000A7C5C">
        <w:t xml:space="preserve">ompensation, for a fair, competitive and reasonable cost, considering the scope and complexity of the project. A </w:t>
      </w:r>
      <w:r w:rsidR="00016636">
        <w:t>S</w:t>
      </w:r>
      <w:r w:rsidRPr="000A7C5C">
        <w:t xml:space="preserve">upplemental </w:t>
      </w:r>
      <w:r w:rsidR="00016636">
        <w:t>A</w:t>
      </w:r>
      <w:r w:rsidRPr="000A7C5C">
        <w:t>greement for the optional services shall be executed in accordance with Section 2 of the Standard Professional Services Agreement Terms.</w:t>
      </w:r>
      <w:r>
        <w:t xml:space="preserve"> </w:t>
      </w:r>
      <w:r w:rsidR="003F4545">
        <w:t xml:space="preserve">Optional services </w:t>
      </w:r>
      <w:r w:rsidR="00E6011C">
        <w:t xml:space="preserve">may </w:t>
      </w:r>
      <w:r>
        <w:t xml:space="preserve">include but not limited to </w:t>
      </w:r>
      <w:r w:rsidR="00E6011C">
        <w:t>the following:</w:t>
      </w:r>
    </w:p>
    <w:p w14:paraId="6C713375" w14:textId="6A241DD6" w:rsidR="00EE1D38" w:rsidRDefault="00B35E45" w:rsidP="00F72BED">
      <w:pPr>
        <w:pStyle w:val="ListParagraph"/>
        <w:ind w:left="1368"/>
      </w:pPr>
      <w:r>
        <w:t>[</w:t>
      </w:r>
      <w:r w:rsidRPr="00F72BED">
        <w:rPr>
          <w:i/>
          <w:highlight w:val="yellow"/>
        </w:rPr>
        <w:t>Add</w:t>
      </w:r>
      <w:r w:rsidR="00F72BED">
        <w:rPr>
          <w:i/>
          <w:highlight w:val="yellow"/>
        </w:rPr>
        <w:t xml:space="preserve">, </w:t>
      </w:r>
      <w:r w:rsidR="004167E3">
        <w:rPr>
          <w:i/>
          <w:highlight w:val="yellow"/>
        </w:rPr>
        <w:t xml:space="preserve">delete, </w:t>
      </w:r>
      <w:r w:rsidR="00F72BED">
        <w:rPr>
          <w:i/>
          <w:highlight w:val="yellow"/>
        </w:rPr>
        <w:t>modify,</w:t>
      </w:r>
      <w:r w:rsidRPr="00F72BED">
        <w:rPr>
          <w:i/>
          <w:highlight w:val="yellow"/>
        </w:rPr>
        <w:t xml:space="preserve"> or specify as necessary</w:t>
      </w:r>
      <w:r>
        <w:t>]</w:t>
      </w:r>
    </w:p>
    <w:p w14:paraId="4DD00690" w14:textId="77777777" w:rsidR="00E6011C" w:rsidRDefault="003F4545" w:rsidP="00F72BED">
      <w:pPr>
        <w:pStyle w:val="ListParagraph"/>
        <w:numPr>
          <w:ilvl w:val="0"/>
          <w:numId w:val="22"/>
        </w:numPr>
      </w:pPr>
      <w:r>
        <w:t xml:space="preserve">Additional </w:t>
      </w:r>
      <w:r w:rsidR="00EE1D38">
        <w:t xml:space="preserve">public </w:t>
      </w:r>
      <w:r w:rsidR="00E6011C">
        <w:t xml:space="preserve">meetings </w:t>
      </w:r>
    </w:p>
    <w:p w14:paraId="4098B447" w14:textId="68A043E7" w:rsidR="00E6011C" w:rsidRDefault="00E6011C" w:rsidP="00F72BED">
      <w:pPr>
        <w:pStyle w:val="ListParagraph"/>
        <w:numPr>
          <w:ilvl w:val="0"/>
          <w:numId w:val="22"/>
        </w:numPr>
      </w:pPr>
    </w:p>
    <w:p w14:paraId="782CFE6A" w14:textId="03C835F9" w:rsidR="00DE39BB" w:rsidRDefault="00B66137" w:rsidP="00F72BED">
      <w:pPr>
        <w:pStyle w:val="ListParagraph"/>
        <w:numPr>
          <w:ilvl w:val="0"/>
          <w:numId w:val="22"/>
        </w:numPr>
      </w:pPr>
      <w:r>
        <w:t>PD&amp;E Study</w:t>
      </w:r>
    </w:p>
    <w:p w14:paraId="4E09BA7E" w14:textId="6DA7EC3B" w:rsidR="00611E2E" w:rsidRDefault="00611E2E" w:rsidP="00611E2E">
      <w:pPr>
        <w:pStyle w:val="Heading1"/>
      </w:pPr>
      <w:bookmarkStart w:id="17" w:name="_Toc496103325"/>
      <w:r>
        <w:t>ETDM Support</w:t>
      </w:r>
      <w:bookmarkEnd w:id="17"/>
    </w:p>
    <w:p w14:paraId="117CA1F3" w14:textId="7F56BE4B" w:rsidR="000B69B4" w:rsidRDefault="000B69B4" w:rsidP="00A26FCE">
      <w:pPr>
        <w:ind w:left="720"/>
      </w:pPr>
      <w:r>
        <w:t>[</w:t>
      </w:r>
      <w:r w:rsidRPr="000B69B4">
        <w:rPr>
          <w:i/>
          <w:highlight w:val="yellow"/>
        </w:rPr>
        <w:t>Use this Activity</w:t>
      </w:r>
      <w:r w:rsidR="00F62DF7">
        <w:rPr>
          <w:i/>
          <w:highlight w:val="yellow"/>
        </w:rPr>
        <w:t xml:space="preserve"> only</w:t>
      </w:r>
      <w:r w:rsidRPr="000B69B4">
        <w:rPr>
          <w:i/>
          <w:highlight w:val="yellow"/>
        </w:rPr>
        <w:t xml:space="preserve"> if the Consultant will </w:t>
      </w:r>
      <w:r>
        <w:rPr>
          <w:i/>
          <w:highlight w:val="yellow"/>
        </w:rPr>
        <w:t xml:space="preserve">provide ETDM support otherwise </w:t>
      </w:r>
      <w:r w:rsidRPr="000B69B4">
        <w:rPr>
          <w:i/>
          <w:highlight w:val="yellow"/>
        </w:rPr>
        <w:t>delete</w:t>
      </w:r>
      <w:r w:rsidR="00A26FCE">
        <w:rPr>
          <w:i/>
          <w:highlight w:val="yellow"/>
        </w:rPr>
        <w:t xml:space="preserve"> the task</w:t>
      </w:r>
      <w:r w:rsidRPr="000B69B4">
        <w:rPr>
          <w:i/>
          <w:highlight w:val="yellow"/>
        </w:rPr>
        <w:t xml:space="preserve"> and replace with N/A</w:t>
      </w:r>
      <w:r>
        <w:t>]</w:t>
      </w:r>
    </w:p>
    <w:p w14:paraId="2EBB3371" w14:textId="77777777" w:rsidR="000B69B4" w:rsidRDefault="000B69B4" w:rsidP="00611E2E">
      <w:pPr>
        <w:pStyle w:val="ListParagraph"/>
        <w:ind w:left="360"/>
      </w:pPr>
    </w:p>
    <w:p w14:paraId="319A234A" w14:textId="11EC0E35" w:rsidR="008932A2" w:rsidRDefault="00611E2E" w:rsidP="00611E2E">
      <w:pPr>
        <w:pStyle w:val="ListParagraph"/>
        <w:ind w:left="360"/>
      </w:pPr>
      <w:r>
        <w:t>The Consultant will provide Efficient Transportation Decision Making (ETDM) support</w:t>
      </w:r>
      <w:r w:rsidR="000B69B4">
        <w:t xml:space="preserve"> associated with ACE</w:t>
      </w:r>
      <w:r>
        <w:t>, as directed by the Department ETDM Coordinator</w:t>
      </w:r>
      <w:r w:rsidR="000B69B4">
        <w:t xml:space="preserve">. </w:t>
      </w:r>
      <w:r>
        <w:t xml:space="preserve"> </w:t>
      </w:r>
      <w:r w:rsidR="000B69B4" w:rsidRPr="000B69B4">
        <w:t>Support services may include, but not be limited to</w:t>
      </w:r>
      <w:r>
        <w:t>:</w:t>
      </w:r>
    </w:p>
    <w:p w14:paraId="3CF5C153" w14:textId="217AAABD" w:rsidR="00611E2E" w:rsidRDefault="000B69B4" w:rsidP="000B69B4">
      <w:pPr>
        <w:pStyle w:val="ListParagraph"/>
        <w:numPr>
          <w:ilvl w:val="0"/>
          <w:numId w:val="29"/>
        </w:numPr>
      </w:pPr>
      <w:r>
        <w:t>Preparation of Preliminary Environmental Discussion</w:t>
      </w:r>
      <w:r w:rsidR="00D27FE2">
        <w:t>.</w:t>
      </w:r>
    </w:p>
    <w:p w14:paraId="6B698C84" w14:textId="1E3EC8A5" w:rsidR="000B69B4" w:rsidRDefault="000B69B4" w:rsidP="000B69B4">
      <w:pPr>
        <w:pStyle w:val="ListParagraph"/>
        <w:numPr>
          <w:ilvl w:val="0"/>
          <w:numId w:val="29"/>
        </w:numPr>
      </w:pPr>
      <w:r>
        <w:t>Preparation and/or review of Purpose and Need</w:t>
      </w:r>
      <w:r w:rsidR="00D27FE2">
        <w:t>.</w:t>
      </w:r>
    </w:p>
    <w:p w14:paraId="0D22E9A5" w14:textId="359E77BF" w:rsidR="000B69B4" w:rsidRDefault="000B69B4" w:rsidP="000B69B4">
      <w:pPr>
        <w:pStyle w:val="ListParagraph"/>
        <w:numPr>
          <w:ilvl w:val="0"/>
          <w:numId w:val="29"/>
        </w:numPr>
      </w:pPr>
      <w:r>
        <w:t>Preparation and participation in Pre-screening activities</w:t>
      </w:r>
      <w:r w:rsidR="00D27FE2">
        <w:t>.</w:t>
      </w:r>
    </w:p>
    <w:p w14:paraId="54818DFB" w14:textId="4A76060F" w:rsidR="000B69B4" w:rsidRDefault="000B69B4" w:rsidP="000B69B4">
      <w:pPr>
        <w:pStyle w:val="ListParagraph"/>
        <w:numPr>
          <w:ilvl w:val="0"/>
          <w:numId w:val="29"/>
        </w:numPr>
      </w:pPr>
      <w:r>
        <w:t>Digitizing the project alternative corridors into the Environmental Screening Tool</w:t>
      </w:r>
      <w:r w:rsidR="00D27FE2">
        <w:t>.</w:t>
      </w:r>
    </w:p>
    <w:p w14:paraId="60612457" w14:textId="1F4854E8" w:rsidR="000B69B4" w:rsidRDefault="000B69B4" w:rsidP="000B69B4">
      <w:pPr>
        <w:pStyle w:val="ListParagraph"/>
        <w:numPr>
          <w:ilvl w:val="0"/>
          <w:numId w:val="29"/>
        </w:numPr>
      </w:pPr>
      <w:r>
        <w:t xml:space="preserve">Reviewing </w:t>
      </w:r>
      <w:r w:rsidRPr="000B69B4">
        <w:t xml:space="preserve">Environmental Technical Advisory Committee (ETAT) </w:t>
      </w:r>
      <w:r w:rsidR="00D27FE2" w:rsidRPr="000B69B4">
        <w:t>commentary</w:t>
      </w:r>
      <w:r w:rsidR="00D27FE2">
        <w:t xml:space="preserve"> </w:t>
      </w:r>
      <w:r w:rsidR="00D27FE2" w:rsidRPr="000B69B4">
        <w:t>and</w:t>
      </w:r>
      <w:r w:rsidRPr="000B69B4">
        <w:t xml:space="preserve"> assisting the ETDM Coordinator with assignment of Degrees of Effect (DOE)</w:t>
      </w:r>
      <w:r w:rsidR="00D27FE2">
        <w:t>.</w:t>
      </w:r>
    </w:p>
    <w:p w14:paraId="7CE023D1" w14:textId="6762AD55" w:rsidR="000B69B4" w:rsidRDefault="000B69B4" w:rsidP="000B69B4">
      <w:pPr>
        <w:pStyle w:val="ListParagraph"/>
        <w:numPr>
          <w:ilvl w:val="0"/>
          <w:numId w:val="29"/>
        </w:numPr>
      </w:pPr>
      <w:r w:rsidRPr="000B69B4">
        <w:t xml:space="preserve">Review, finalization and publication of </w:t>
      </w:r>
      <w:r w:rsidR="00D27FE2">
        <w:t xml:space="preserve">Methodology Memorandum, Alternative Corridor Evaluation Report, </w:t>
      </w:r>
      <w:r w:rsidRPr="000B69B4">
        <w:t xml:space="preserve">Planning </w:t>
      </w:r>
      <w:r w:rsidR="00D27FE2">
        <w:t xml:space="preserve">Summary Report, </w:t>
      </w:r>
      <w:r w:rsidRPr="000B69B4">
        <w:t>and Programming Summary Reports</w:t>
      </w:r>
      <w:r w:rsidR="00D27FE2">
        <w:t>.</w:t>
      </w:r>
    </w:p>
    <w:p w14:paraId="139DC7F2" w14:textId="5A2CA069" w:rsidR="000B69B4" w:rsidRDefault="000B69B4" w:rsidP="000B69B4">
      <w:pPr>
        <w:pStyle w:val="ListParagraph"/>
        <w:numPr>
          <w:ilvl w:val="0"/>
          <w:numId w:val="29"/>
        </w:numPr>
      </w:pPr>
      <w:r w:rsidRPr="000B69B4">
        <w:t>Preparation of and justification for determining Class of Action</w:t>
      </w:r>
      <w:r w:rsidR="00D27FE2">
        <w:t>.</w:t>
      </w:r>
    </w:p>
    <w:p w14:paraId="56C18A42" w14:textId="6E6C75AE" w:rsidR="000B69B4" w:rsidRPr="000B69B4" w:rsidRDefault="000B69B4" w:rsidP="000B69B4">
      <w:pPr>
        <w:pStyle w:val="ListParagraph"/>
        <w:numPr>
          <w:ilvl w:val="0"/>
          <w:numId w:val="29"/>
        </w:numPr>
        <w:autoSpaceDE w:val="0"/>
        <w:autoSpaceDN w:val="0"/>
        <w:adjustRightInd w:val="0"/>
        <w:spacing w:line="240" w:lineRule="auto"/>
        <w:jc w:val="left"/>
        <w:rPr>
          <w:rFonts w:ascii="Calibri" w:hAnsi="Calibri" w:cs="Calibri"/>
          <w:color w:val="000000"/>
          <w:sz w:val="23"/>
          <w:szCs w:val="23"/>
        </w:rPr>
      </w:pPr>
      <w:r w:rsidRPr="000B69B4">
        <w:rPr>
          <w:rFonts w:ascii="Calibri" w:hAnsi="Calibri" w:cs="Calibri"/>
          <w:color w:val="000000"/>
          <w:sz w:val="23"/>
          <w:szCs w:val="23"/>
        </w:rPr>
        <w:t>Coordination with the ETAT d</w:t>
      </w:r>
      <w:r w:rsidR="00D27FE2">
        <w:rPr>
          <w:rFonts w:ascii="Calibri" w:hAnsi="Calibri" w:cs="Calibri"/>
          <w:color w:val="000000"/>
          <w:sz w:val="23"/>
          <w:szCs w:val="23"/>
        </w:rPr>
        <w:t>uring the ETDM Screening events.</w:t>
      </w:r>
    </w:p>
    <w:p w14:paraId="1A25C70E" w14:textId="18BA1885" w:rsidR="000B69B4" w:rsidRDefault="000B69B4" w:rsidP="000B69B4">
      <w:pPr>
        <w:pStyle w:val="ListParagraph"/>
        <w:numPr>
          <w:ilvl w:val="0"/>
          <w:numId w:val="29"/>
        </w:numPr>
      </w:pPr>
      <w:r w:rsidRPr="000B69B4">
        <w:t>Review of ETAT commentary and identification of pertinent issues</w:t>
      </w:r>
      <w:r w:rsidR="00D27FE2">
        <w:t>.</w:t>
      </w:r>
    </w:p>
    <w:p w14:paraId="370E006D" w14:textId="209141D5" w:rsidR="000B69B4" w:rsidRDefault="000B69B4" w:rsidP="000B69B4">
      <w:pPr>
        <w:pStyle w:val="ListParagraph"/>
        <w:numPr>
          <w:ilvl w:val="0"/>
          <w:numId w:val="29"/>
        </w:numPr>
      </w:pPr>
      <w:r w:rsidRPr="000B69B4">
        <w:t>Summarization of all ETAT issues and recommendation of a Summary DOE</w:t>
      </w:r>
      <w:r w:rsidR="00D27FE2">
        <w:t>.</w:t>
      </w:r>
    </w:p>
    <w:p w14:paraId="6CE09ECB" w14:textId="205C3653" w:rsidR="000B69B4" w:rsidRDefault="000B69B4" w:rsidP="000B69B4">
      <w:pPr>
        <w:pStyle w:val="ListParagraph"/>
        <w:numPr>
          <w:ilvl w:val="0"/>
          <w:numId w:val="29"/>
        </w:numPr>
        <w:autoSpaceDE w:val="0"/>
        <w:autoSpaceDN w:val="0"/>
        <w:adjustRightInd w:val="0"/>
        <w:spacing w:line="240" w:lineRule="auto"/>
        <w:jc w:val="left"/>
      </w:pPr>
      <w:r w:rsidRPr="000B69B4">
        <w:rPr>
          <w:rFonts w:ascii="Calibri" w:hAnsi="Calibri" w:cs="Calibri"/>
          <w:color w:val="000000"/>
          <w:sz w:val="23"/>
          <w:szCs w:val="23"/>
        </w:rPr>
        <w:t>Assisting the Department during informal consultation and resolution of potential disputes</w:t>
      </w:r>
      <w:r w:rsidR="00F62DF7">
        <w:rPr>
          <w:rFonts w:ascii="Calibri" w:hAnsi="Calibri" w:cs="Calibri"/>
          <w:color w:val="000000"/>
          <w:sz w:val="23"/>
          <w:szCs w:val="23"/>
        </w:rPr>
        <w:t xml:space="preserve"> with resource agencies</w:t>
      </w:r>
      <w:r w:rsidR="00D27FE2">
        <w:rPr>
          <w:rFonts w:ascii="Calibri" w:hAnsi="Calibri" w:cs="Calibri"/>
          <w:color w:val="000000"/>
          <w:sz w:val="23"/>
          <w:szCs w:val="23"/>
        </w:rPr>
        <w:t>.</w:t>
      </w:r>
      <w:r w:rsidRPr="000B69B4">
        <w:rPr>
          <w:rFonts w:ascii="Calibri" w:hAnsi="Calibri" w:cs="Calibri"/>
          <w:color w:val="000000"/>
          <w:sz w:val="23"/>
          <w:szCs w:val="23"/>
        </w:rPr>
        <w:t xml:space="preserve"> </w:t>
      </w:r>
    </w:p>
    <w:p w14:paraId="0EA4C1E6" w14:textId="77777777" w:rsidR="00611E2E" w:rsidRDefault="00611E2E" w:rsidP="00611E2E">
      <w:pPr>
        <w:pStyle w:val="ListParagraph"/>
        <w:ind w:left="360"/>
      </w:pPr>
    </w:p>
    <w:p w14:paraId="0148A1A8" w14:textId="38463686" w:rsidR="00C871ED" w:rsidRDefault="009B1496" w:rsidP="00F72BED">
      <w:pPr>
        <w:pStyle w:val="Heading1"/>
      </w:pPr>
      <w:bookmarkStart w:id="18" w:name="_Toc496103326"/>
      <w:r>
        <w:t>PUBLIC INVOLVEMENT</w:t>
      </w:r>
      <w:bookmarkEnd w:id="18"/>
    </w:p>
    <w:p w14:paraId="7DF6B540" w14:textId="125048B3" w:rsidR="00B97518" w:rsidRDefault="00B97518" w:rsidP="00F72BED">
      <w:pPr>
        <w:ind w:left="720"/>
      </w:pPr>
      <w:r>
        <w:t>The C</w:t>
      </w:r>
      <w:r w:rsidR="00B35E45">
        <w:t>onsultant</w:t>
      </w:r>
      <w:r>
        <w:t xml:space="preserve"> will coordinate and perform the appropriate level of public involvement for this Project as </w:t>
      </w:r>
      <w:r w:rsidRPr="003F4545">
        <w:t xml:space="preserve">outlined in Part 1 </w:t>
      </w:r>
      <w:r w:rsidR="004167E3">
        <w:t xml:space="preserve">Chapter 11 </w:t>
      </w:r>
      <w:r w:rsidRPr="003F4545">
        <w:t>of</w:t>
      </w:r>
      <w:r>
        <w:t xml:space="preserve"> the PD&amp;E Manual and the FDOT Public Involvement Handbook.</w:t>
      </w:r>
      <w:r w:rsidR="009C2144">
        <w:t xml:space="preserve"> </w:t>
      </w:r>
      <w:r>
        <w:t>The C</w:t>
      </w:r>
      <w:r w:rsidR="00B35E45">
        <w:t>onsultant</w:t>
      </w:r>
      <w:r>
        <w:t xml:space="preserve"> will </w:t>
      </w:r>
      <w:r w:rsidR="009C2144">
        <w:t>prepare</w:t>
      </w:r>
      <w:r>
        <w:t xml:space="preserve"> all public involvement materials (e.g., newsletters, property owner letters, advertisements, handouts,</w:t>
      </w:r>
      <w:r w:rsidR="00016636">
        <w:t xml:space="preserve"> and</w:t>
      </w:r>
      <w:r>
        <w:t xml:space="preserve"> exhibits) associated with the following tasks for review and approval at least &lt;</w:t>
      </w:r>
      <w:r w:rsidR="00210F9E">
        <w:t>&lt;</w:t>
      </w:r>
      <w:r w:rsidR="00210F9E" w:rsidRPr="00F72BED">
        <w:rPr>
          <w:i/>
          <w:highlight w:val="yellow"/>
        </w:rPr>
        <w:t>Insert number</w:t>
      </w:r>
      <w:r w:rsidR="00210F9E">
        <w:t>&gt;</w:t>
      </w:r>
      <w:r>
        <w:t>&gt; business days prior to printing and / or distribution.</w:t>
      </w:r>
    </w:p>
    <w:p w14:paraId="183948AF" w14:textId="77777777" w:rsidR="004167E3" w:rsidRDefault="004167E3" w:rsidP="004167E3">
      <w:pPr>
        <w:ind w:firstLine="720"/>
      </w:pPr>
    </w:p>
    <w:p w14:paraId="3967731D" w14:textId="660F4C97" w:rsidR="004167E3" w:rsidRDefault="004167E3" w:rsidP="004167E3">
      <w:pPr>
        <w:ind w:firstLine="720"/>
      </w:pPr>
      <w:r>
        <w:t>[</w:t>
      </w:r>
      <w:r w:rsidRPr="004167E3">
        <w:rPr>
          <w:i/>
          <w:highlight w:val="yellow"/>
        </w:rPr>
        <w:t>Modify or customize the public involvement tasks to meet project needs</w:t>
      </w:r>
      <w:r>
        <w:t>]</w:t>
      </w:r>
    </w:p>
    <w:p w14:paraId="7C94530E" w14:textId="77777777" w:rsidR="00B97518" w:rsidRPr="00B97518" w:rsidRDefault="00B97518" w:rsidP="00F72BED">
      <w:pPr>
        <w:ind w:left="720"/>
      </w:pPr>
    </w:p>
    <w:p w14:paraId="61433532" w14:textId="032834D2" w:rsidR="00B634F3" w:rsidRPr="00C871ED" w:rsidRDefault="00B634F3" w:rsidP="00F72BED">
      <w:pPr>
        <w:pStyle w:val="Heading2"/>
      </w:pPr>
      <w:bookmarkStart w:id="19" w:name="_Toc496103327"/>
      <w:r w:rsidRPr="00C871ED">
        <w:t>Public Involvement Plan</w:t>
      </w:r>
      <w:bookmarkEnd w:id="19"/>
    </w:p>
    <w:p w14:paraId="348E54C2" w14:textId="343CACE4" w:rsidR="002B55B8" w:rsidRDefault="002B55B8" w:rsidP="00F72BED">
      <w:pPr>
        <w:ind w:left="1368"/>
      </w:pPr>
      <w:r>
        <w:t xml:space="preserve">The Consultant will assist the Department with collecting data specific to the public involvement process and preparing responses to any public inquiries received throughout the Project.  </w:t>
      </w:r>
      <w:r w:rsidR="004167E3">
        <w:t xml:space="preserve">The Consultant is responsible for creating the Public Involvement Plan (PIP) in accordance with </w:t>
      </w:r>
      <w:r w:rsidR="004167E3" w:rsidRPr="00B35E45">
        <w:t>Part 1, Chapter 11</w:t>
      </w:r>
      <w:r w:rsidR="004167E3">
        <w:t xml:space="preserve"> of the PD&amp;E Manual. </w:t>
      </w:r>
      <w:r>
        <w:t xml:space="preserve">The Consultant will maintain and regularly update </w:t>
      </w:r>
      <w:r w:rsidR="00B35E45">
        <w:t>the</w:t>
      </w:r>
      <w:r>
        <w:t xml:space="preserve"> public involvement file, which will document a record of all public involvement activities for this </w:t>
      </w:r>
      <w:r w:rsidR="003D32BB">
        <w:t>P</w:t>
      </w:r>
      <w:r>
        <w:t>roject.</w:t>
      </w:r>
    </w:p>
    <w:p w14:paraId="53566C0B" w14:textId="77777777" w:rsidR="002B55B8" w:rsidRDefault="002B55B8" w:rsidP="00F72BED">
      <w:pPr>
        <w:ind w:left="1368"/>
      </w:pPr>
    </w:p>
    <w:p w14:paraId="08FC075B" w14:textId="5DDEA2D6" w:rsidR="00B634F3" w:rsidRDefault="00B634F3" w:rsidP="00F72BED">
      <w:pPr>
        <w:pStyle w:val="Heading2"/>
      </w:pPr>
      <w:bookmarkStart w:id="20" w:name="_Toc496103328"/>
      <w:r>
        <w:t>Scheduled Public Meetings</w:t>
      </w:r>
      <w:bookmarkEnd w:id="20"/>
    </w:p>
    <w:p w14:paraId="47B2E26F" w14:textId="4B1CE392" w:rsidR="002B55B8" w:rsidRDefault="002B55B8" w:rsidP="00F72BED">
      <w:pPr>
        <w:ind w:left="1368"/>
      </w:pPr>
      <w:r>
        <w:t xml:space="preserve">The Consultant will support the Department in conducting various public meetings, which may be conducted during weekends or after normal working hours. The Consultant will </w:t>
      </w:r>
      <w:r w:rsidR="004167E3">
        <w:t>assist</w:t>
      </w:r>
      <w:r>
        <w:t xml:space="preserve"> the Department in prepar</w:t>
      </w:r>
      <w:r w:rsidR="002D25B5">
        <w:t>ing</w:t>
      </w:r>
      <w:r>
        <w:t xml:space="preserve">, scheduling, </w:t>
      </w:r>
      <w:r w:rsidR="002D25B5">
        <w:t xml:space="preserve">noting </w:t>
      </w:r>
      <w:r>
        <w:t>attendance, taking</w:t>
      </w:r>
      <w:r w:rsidR="002D25B5">
        <w:t xml:space="preserve"> notes</w:t>
      </w:r>
      <w:r>
        <w:t>, document</w:t>
      </w:r>
      <w:r w:rsidR="002D25B5">
        <w:t>ing</w:t>
      </w:r>
      <w:r>
        <w:t>, and follow-up services for each meeting</w:t>
      </w:r>
      <w:r w:rsidR="00016636">
        <w:t>. T</w:t>
      </w:r>
      <w:r>
        <w:t>h</w:t>
      </w:r>
      <w:r w:rsidR="00016636">
        <w:t>e following are scheduled public meeting</w:t>
      </w:r>
      <w:r w:rsidR="00B4368E">
        <w:t>s</w:t>
      </w:r>
      <w:r w:rsidR="00016636">
        <w:t xml:space="preserve"> for this project</w:t>
      </w:r>
      <w:r>
        <w:t>:</w:t>
      </w:r>
    </w:p>
    <w:p w14:paraId="4D5AA4F8" w14:textId="7679A481" w:rsidR="00E47CD6" w:rsidRDefault="00E47CD6" w:rsidP="00E47CD6">
      <w:pPr>
        <w:pStyle w:val="ListParagraph"/>
        <w:ind w:left="2088" w:hanging="738"/>
      </w:pPr>
      <w:r>
        <w:t>[</w:t>
      </w:r>
      <w:r w:rsidRPr="00E47CD6">
        <w:rPr>
          <w:i/>
          <w:highlight w:val="yellow"/>
        </w:rPr>
        <w:t>Modify this list by adding or deleting meetings to meet the specifics of the projects</w:t>
      </w:r>
      <w:r>
        <w:t>]</w:t>
      </w:r>
    </w:p>
    <w:p w14:paraId="34A594E4" w14:textId="77777777" w:rsidR="002B55B8" w:rsidRPr="002B55B8" w:rsidRDefault="002B55B8" w:rsidP="00F72BED">
      <w:pPr>
        <w:ind w:left="1368"/>
      </w:pPr>
    </w:p>
    <w:p w14:paraId="4F4DBD21" w14:textId="1FFE8BF5" w:rsidR="00903A81" w:rsidRDefault="000F7F8F" w:rsidP="00F72BED">
      <w:pPr>
        <w:pStyle w:val="ListParagraph"/>
        <w:numPr>
          <w:ilvl w:val="0"/>
          <w:numId w:val="22"/>
        </w:numPr>
      </w:pPr>
      <w:r>
        <w:t>Project</w:t>
      </w:r>
      <w:r w:rsidR="00903A81">
        <w:t xml:space="preserve"> Kick-off Meeting</w:t>
      </w:r>
    </w:p>
    <w:p w14:paraId="20B3405A" w14:textId="51A521C9" w:rsidR="0044631C" w:rsidRDefault="0044631C" w:rsidP="00F72BED">
      <w:pPr>
        <w:pStyle w:val="ListParagraph"/>
        <w:numPr>
          <w:ilvl w:val="0"/>
          <w:numId w:val="22"/>
        </w:numPr>
      </w:pPr>
      <w:r>
        <w:t>Corridor Workshops</w:t>
      </w:r>
    </w:p>
    <w:p w14:paraId="7AC8712F" w14:textId="45971B23" w:rsidR="005B72C1" w:rsidRDefault="005B72C1" w:rsidP="00F72BED">
      <w:pPr>
        <w:pStyle w:val="ListParagraph"/>
        <w:numPr>
          <w:ilvl w:val="0"/>
          <w:numId w:val="22"/>
        </w:numPr>
      </w:pPr>
      <w:r>
        <w:t>Public Information Meetings</w:t>
      </w:r>
    </w:p>
    <w:p w14:paraId="31B39744" w14:textId="77777777" w:rsidR="0044631C" w:rsidRDefault="0044631C" w:rsidP="00F72BED">
      <w:pPr>
        <w:ind w:left="1368" w:firstLine="72"/>
      </w:pPr>
    </w:p>
    <w:p w14:paraId="71D40BFC" w14:textId="4A6D6DD5" w:rsidR="006D7C82" w:rsidRDefault="006D7C82" w:rsidP="006D7C82">
      <w:pPr>
        <w:ind w:left="1368"/>
      </w:pPr>
      <w:r>
        <w:t xml:space="preserve">The Consultant will investigate potential meeting locations and advise the Department of the meeting location’s suitability. The Department will ultimately approve the meeting location.  The </w:t>
      </w:r>
      <w:r w:rsidR="00132463">
        <w:t>Consultant</w:t>
      </w:r>
      <w:r>
        <w:t xml:space="preserve"> will pay all costs for </w:t>
      </w:r>
      <w:r w:rsidR="004167E3">
        <w:t xml:space="preserve">renting </w:t>
      </w:r>
      <w:r>
        <w:t xml:space="preserve">meeting </w:t>
      </w:r>
      <w:r w:rsidR="004167E3">
        <w:t>venue</w:t>
      </w:r>
      <w:r>
        <w:t xml:space="preserve"> and insurance (if required). </w:t>
      </w:r>
    </w:p>
    <w:p w14:paraId="2C2B8305" w14:textId="77777777" w:rsidR="006D7C82" w:rsidRDefault="006D7C82" w:rsidP="00F72BED">
      <w:pPr>
        <w:ind w:left="1368" w:hanging="18"/>
      </w:pPr>
    </w:p>
    <w:p w14:paraId="51BECBB1" w14:textId="6D994651" w:rsidR="0044631C" w:rsidRDefault="009C2144" w:rsidP="00F72BED">
      <w:pPr>
        <w:ind w:left="1368" w:hanging="18"/>
      </w:pPr>
      <w:r>
        <w:t>The Consultant will be responsible for logistics associated with setting up the meeting.</w:t>
      </w:r>
      <w:r w:rsidRPr="00290D1D">
        <w:rPr>
          <w:rStyle w:val="CommentReference"/>
        </w:rPr>
        <w:t xml:space="preserve"> </w:t>
      </w:r>
      <w:r>
        <w:t xml:space="preserve">The Department will approve the meeting format developed by the Consultant. </w:t>
      </w:r>
      <w:r w:rsidR="0044631C">
        <w:t>For any of the listed meetings, the CONSULTANT will prepare the following</w:t>
      </w:r>
      <w:r>
        <w:t>, as applicable</w:t>
      </w:r>
      <w:r w:rsidR="0044631C">
        <w:t>:</w:t>
      </w:r>
    </w:p>
    <w:p w14:paraId="6089F17F" w14:textId="085B2659" w:rsidR="00290D1D" w:rsidRDefault="00290D1D" w:rsidP="00F72BED">
      <w:pPr>
        <w:ind w:left="1368" w:hanging="18"/>
      </w:pPr>
      <w:r>
        <w:t>[</w:t>
      </w:r>
      <w:r w:rsidRPr="00F72BED">
        <w:rPr>
          <w:i/>
          <w:highlight w:val="yellow"/>
        </w:rPr>
        <w:t>Add</w:t>
      </w:r>
      <w:r>
        <w:rPr>
          <w:i/>
          <w:highlight w:val="yellow"/>
        </w:rPr>
        <w:t>, modify,</w:t>
      </w:r>
      <w:r w:rsidRPr="00F72BED">
        <w:rPr>
          <w:i/>
          <w:highlight w:val="yellow"/>
        </w:rPr>
        <w:t xml:space="preserve"> or specify as necessary</w:t>
      </w:r>
      <w:r>
        <w:t>]</w:t>
      </w:r>
    </w:p>
    <w:p w14:paraId="50FEB1BB" w14:textId="77777777" w:rsidR="0044631C" w:rsidRDefault="0044631C" w:rsidP="00F72BED">
      <w:pPr>
        <w:pStyle w:val="ListParagraph"/>
        <w:numPr>
          <w:ilvl w:val="0"/>
          <w:numId w:val="23"/>
        </w:numPr>
      </w:pPr>
      <w:r>
        <w:t>Agenda</w:t>
      </w:r>
    </w:p>
    <w:p w14:paraId="55F5395C" w14:textId="28130F61" w:rsidR="0044631C" w:rsidRDefault="005B72C1" w:rsidP="00F72BED">
      <w:pPr>
        <w:pStyle w:val="ListParagraph"/>
        <w:numPr>
          <w:ilvl w:val="0"/>
          <w:numId w:val="23"/>
        </w:numPr>
      </w:pPr>
      <w:r>
        <w:t xml:space="preserve">PowerPoint </w:t>
      </w:r>
      <w:r w:rsidR="0044631C">
        <w:t>Presentation</w:t>
      </w:r>
      <w:r>
        <w:t>s and</w:t>
      </w:r>
      <w:r w:rsidR="0044631C">
        <w:t xml:space="preserve"> scripts</w:t>
      </w:r>
      <w:r w:rsidR="00BD6D30">
        <w:t>, with voiceover and possibly closed captioning</w:t>
      </w:r>
    </w:p>
    <w:p w14:paraId="3BA663E0" w14:textId="77777777" w:rsidR="0044631C" w:rsidRDefault="0044631C" w:rsidP="00F72BED">
      <w:pPr>
        <w:pStyle w:val="ListParagraph"/>
        <w:numPr>
          <w:ilvl w:val="0"/>
          <w:numId w:val="23"/>
        </w:numPr>
      </w:pPr>
      <w:r>
        <w:t>Handouts</w:t>
      </w:r>
    </w:p>
    <w:p w14:paraId="7E41B182" w14:textId="3943CE0D" w:rsidR="00BD6D30" w:rsidRDefault="00BD6D30" w:rsidP="00F72BED">
      <w:pPr>
        <w:pStyle w:val="ListParagraph"/>
        <w:numPr>
          <w:ilvl w:val="0"/>
          <w:numId w:val="23"/>
        </w:numPr>
      </w:pPr>
      <w:r>
        <w:t>Display boards</w:t>
      </w:r>
    </w:p>
    <w:p w14:paraId="68386D88" w14:textId="15AB1212" w:rsidR="0044631C" w:rsidRDefault="0044631C" w:rsidP="00F72BED">
      <w:pPr>
        <w:pStyle w:val="ListParagraph"/>
        <w:numPr>
          <w:ilvl w:val="0"/>
          <w:numId w:val="23"/>
        </w:numPr>
      </w:pPr>
      <w:r>
        <w:t xml:space="preserve">Meeting </w:t>
      </w:r>
      <w:r w:rsidR="005B72C1">
        <w:t xml:space="preserve">room </w:t>
      </w:r>
      <w:r>
        <w:t>set-up and tear-down</w:t>
      </w:r>
    </w:p>
    <w:p w14:paraId="57CEDC56" w14:textId="46B1FBFD" w:rsidR="0044631C" w:rsidRDefault="005B72C1" w:rsidP="00F72BED">
      <w:pPr>
        <w:pStyle w:val="ListParagraph"/>
        <w:numPr>
          <w:ilvl w:val="0"/>
          <w:numId w:val="23"/>
        </w:numPr>
      </w:pPr>
      <w:r>
        <w:t>A</w:t>
      </w:r>
      <w:r w:rsidR="0044631C">
        <w:t xml:space="preserve">dvertisements </w:t>
      </w:r>
    </w:p>
    <w:p w14:paraId="35E7B898" w14:textId="33BEB43B" w:rsidR="0044631C" w:rsidRDefault="0044631C" w:rsidP="00F72BED">
      <w:pPr>
        <w:pStyle w:val="ListParagraph"/>
        <w:numPr>
          <w:ilvl w:val="0"/>
          <w:numId w:val="23"/>
        </w:numPr>
      </w:pPr>
      <w:r>
        <w:t xml:space="preserve">Letters for notification of elected and appointed officials, property owners, and other interested parties </w:t>
      </w:r>
    </w:p>
    <w:p w14:paraId="15A16188" w14:textId="009D4811" w:rsidR="0044631C" w:rsidRDefault="0044631C" w:rsidP="00F72BED">
      <w:pPr>
        <w:pStyle w:val="ListParagraph"/>
        <w:numPr>
          <w:ilvl w:val="0"/>
          <w:numId w:val="23"/>
        </w:numPr>
      </w:pPr>
      <w:r>
        <w:t xml:space="preserve">News releases or project fact sheets </w:t>
      </w:r>
    </w:p>
    <w:p w14:paraId="6B276EBA" w14:textId="10A63BEF" w:rsidR="0044631C" w:rsidRDefault="0044631C" w:rsidP="00F72BED">
      <w:pPr>
        <w:pStyle w:val="ListParagraph"/>
        <w:numPr>
          <w:ilvl w:val="0"/>
          <w:numId w:val="23"/>
        </w:numPr>
      </w:pPr>
      <w:r>
        <w:t xml:space="preserve">Meeting summaries </w:t>
      </w:r>
      <w:r w:rsidR="00016636">
        <w:t xml:space="preserve">and notes and </w:t>
      </w:r>
      <w:r>
        <w:t>provide to the Department no later than five (5) business days after the meeting</w:t>
      </w:r>
    </w:p>
    <w:p w14:paraId="62CFCAFB" w14:textId="06728F0A" w:rsidR="0044631C" w:rsidRDefault="008D514E" w:rsidP="00F72BED">
      <w:pPr>
        <w:pStyle w:val="ListParagraph"/>
        <w:numPr>
          <w:ilvl w:val="0"/>
          <w:numId w:val="23"/>
        </w:numPr>
      </w:pPr>
      <w:r>
        <w:t>R</w:t>
      </w:r>
      <w:r w:rsidR="0044631C">
        <w:t>esponse letters for Department signature on public comments</w:t>
      </w:r>
    </w:p>
    <w:p w14:paraId="58AAF14C" w14:textId="77777777" w:rsidR="0044631C" w:rsidRDefault="0044631C" w:rsidP="00F72BED">
      <w:pPr>
        <w:ind w:left="1368"/>
      </w:pPr>
    </w:p>
    <w:p w14:paraId="51C3AFFC" w14:textId="4DABD0B4" w:rsidR="00EE1D38" w:rsidRDefault="0044631C" w:rsidP="00F72BED">
      <w:pPr>
        <w:ind w:left="1368"/>
      </w:pPr>
      <w:r>
        <w:t xml:space="preserve">The Consultant will assist the Department when facilitating the public </w:t>
      </w:r>
      <w:r w:rsidR="009C2144">
        <w:t>meeting</w:t>
      </w:r>
      <w:r>
        <w:t xml:space="preserve"> to present Project </w:t>
      </w:r>
      <w:r w:rsidR="008D514E">
        <w:t xml:space="preserve">information </w:t>
      </w:r>
      <w:r>
        <w:t xml:space="preserve">and obtain comments related to the Project. </w:t>
      </w:r>
      <w:r w:rsidR="009C2144">
        <w:t>T</w:t>
      </w:r>
      <w:r>
        <w:t xml:space="preserve">he Consultant will attend the meetings with a suitable number of personnel with appropriate technical expertise (based on project issues), as authorized by the Department Project Manager. </w:t>
      </w:r>
      <w:r w:rsidR="00D06404">
        <w:t xml:space="preserve">The Consultant will </w:t>
      </w:r>
      <w:r w:rsidR="00CE57AC">
        <w:t xml:space="preserve">attend </w:t>
      </w:r>
      <w:r w:rsidR="009C2144">
        <w:t xml:space="preserve">Department </w:t>
      </w:r>
      <w:r w:rsidR="00D06404">
        <w:t>briefing</w:t>
      </w:r>
      <w:r w:rsidR="009C2144">
        <w:t>s</w:t>
      </w:r>
      <w:r w:rsidR="00D06404">
        <w:t xml:space="preserve"> </w:t>
      </w:r>
      <w:r w:rsidR="009C2144">
        <w:t>after</w:t>
      </w:r>
      <w:r w:rsidR="00D06404">
        <w:t xml:space="preserve"> the </w:t>
      </w:r>
      <w:r w:rsidR="00290D1D">
        <w:t>public meetings</w:t>
      </w:r>
      <w:r w:rsidR="00D06404">
        <w:t>.</w:t>
      </w:r>
    </w:p>
    <w:p w14:paraId="5B4327B1" w14:textId="77777777" w:rsidR="00EE1D38" w:rsidRDefault="00EE1D38" w:rsidP="00F72BED">
      <w:pPr>
        <w:ind w:left="1368"/>
      </w:pPr>
    </w:p>
    <w:p w14:paraId="3A56A6A4" w14:textId="425AEA08" w:rsidR="0044631C" w:rsidRDefault="0044631C" w:rsidP="00F72BED">
      <w:pPr>
        <w:ind w:left="1368"/>
      </w:pPr>
      <w:r>
        <w:t>The Department may request the Consultant to identify the effect of the Project to individual properties on aerial maps or plans in response to requests from property owners. The Department may also request the Consultant to meet with individual property owners</w:t>
      </w:r>
      <w:r w:rsidR="00290D1D">
        <w:t xml:space="preserve"> with Department representative in attendance as well</w:t>
      </w:r>
      <w:r>
        <w:t>.</w:t>
      </w:r>
    </w:p>
    <w:p w14:paraId="2943A64A" w14:textId="77777777" w:rsidR="0044631C" w:rsidRDefault="0044631C" w:rsidP="00F72BED">
      <w:pPr>
        <w:ind w:left="1368"/>
      </w:pPr>
    </w:p>
    <w:p w14:paraId="234F2E04" w14:textId="047125A7" w:rsidR="00F2766B" w:rsidRDefault="00303DEA" w:rsidP="00F72BED">
      <w:pPr>
        <w:pStyle w:val="Heading2"/>
      </w:pPr>
      <w:bookmarkStart w:id="21" w:name="_Toc489599793"/>
      <w:bookmarkStart w:id="22" w:name="_Toc490030407"/>
      <w:bookmarkStart w:id="23" w:name="_Toc490038965"/>
      <w:bookmarkStart w:id="24" w:name="_Toc490039557"/>
      <w:bookmarkStart w:id="25" w:name="_Toc490418891"/>
      <w:bookmarkStart w:id="26" w:name="_Toc489599794"/>
      <w:bookmarkStart w:id="27" w:name="_Toc490030408"/>
      <w:bookmarkStart w:id="28" w:name="_Toc490038966"/>
      <w:bookmarkStart w:id="29" w:name="_Toc490039558"/>
      <w:bookmarkStart w:id="30" w:name="_Toc490418892"/>
      <w:bookmarkStart w:id="31" w:name="_Toc489599795"/>
      <w:bookmarkStart w:id="32" w:name="_Toc490030409"/>
      <w:bookmarkStart w:id="33" w:name="_Toc490038967"/>
      <w:bookmarkStart w:id="34" w:name="_Toc490039559"/>
      <w:bookmarkStart w:id="35" w:name="_Toc490418893"/>
      <w:bookmarkStart w:id="36" w:name="_Toc489599796"/>
      <w:bookmarkStart w:id="37" w:name="_Toc490030410"/>
      <w:bookmarkStart w:id="38" w:name="_Toc490038968"/>
      <w:bookmarkStart w:id="39" w:name="_Toc490039560"/>
      <w:bookmarkStart w:id="40" w:name="_Toc490418894"/>
      <w:bookmarkStart w:id="41" w:name="_Toc489599797"/>
      <w:bookmarkStart w:id="42" w:name="_Toc490030411"/>
      <w:bookmarkStart w:id="43" w:name="_Toc490038969"/>
      <w:bookmarkStart w:id="44" w:name="_Toc490039561"/>
      <w:bookmarkStart w:id="45" w:name="_Toc490418895"/>
      <w:bookmarkStart w:id="46" w:name="_Toc489599798"/>
      <w:bookmarkStart w:id="47" w:name="_Toc490030412"/>
      <w:bookmarkStart w:id="48" w:name="_Toc490038970"/>
      <w:bookmarkStart w:id="49" w:name="_Toc490039562"/>
      <w:bookmarkStart w:id="50" w:name="_Toc490418896"/>
      <w:bookmarkStart w:id="51" w:name="_Toc49610332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lastRenderedPageBreak/>
        <w:t>Communication Aids</w:t>
      </w:r>
      <w:bookmarkEnd w:id="51"/>
    </w:p>
    <w:p w14:paraId="2FA50DB8" w14:textId="6AE0C405" w:rsidR="00EE1D38" w:rsidRDefault="00EE1D38" w:rsidP="00F72BED">
      <w:pPr>
        <w:ind w:left="1368"/>
      </w:pPr>
      <w:r>
        <w:t>The</w:t>
      </w:r>
      <w:r w:rsidRPr="00EE1D38">
        <w:t xml:space="preserve"> </w:t>
      </w:r>
      <w:r w:rsidR="00ED7C47">
        <w:t xml:space="preserve">Consultant will assist the </w:t>
      </w:r>
      <w:r>
        <w:t xml:space="preserve">Department </w:t>
      </w:r>
      <w:r w:rsidR="008067ED">
        <w:t xml:space="preserve">in </w:t>
      </w:r>
      <w:r w:rsidR="00ED7C47">
        <w:t>prepar</w:t>
      </w:r>
      <w:r w:rsidR="008067ED">
        <w:t>ing</w:t>
      </w:r>
      <w:r w:rsidR="00ED7C47">
        <w:t xml:space="preserve"> </w:t>
      </w:r>
      <w:r w:rsidR="001E5E4F">
        <w:t xml:space="preserve">materials to be used in the following public </w:t>
      </w:r>
      <w:r>
        <w:t>communication aids</w:t>
      </w:r>
      <w:r w:rsidR="001E5E4F">
        <w:t>:</w:t>
      </w:r>
    </w:p>
    <w:p w14:paraId="6A0C2382" w14:textId="77777777" w:rsidR="00EE1D38" w:rsidRPr="00EE1D38" w:rsidRDefault="001E5E4F" w:rsidP="00F72BED">
      <w:pPr>
        <w:ind w:left="1368"/>
      </w:pPr>
      <w:r>
        <w:t>[</w:t>
      </w:r>
      <w:r w:rsidRPr="00F72BED">
        <w:rPr>
          <w:i/>
          <w:highlight w:val="yellow"/>
        </w:rPr>
        <w:t>Modify this list as necessary</w:t>
      </w:r>
      <w:r>
        <w:t>]</w:t>
      </w:r>
    </w:p>
    <w:p w14:paraId="6EBB1FFE" w14:textId="77777777" w:rsidR="00F2766B" w:rsidRDefault="00E67F2B" w:rsidP="00F72BED">
      <w:pPr>
        <w:pStyle w:val="ListParagraph"/>
        <w:numPr>
          <w:ilvl w:val="0"/>
          <w:numId w:val="23"/>
        </w:numPr>
      </w:pPr>
      <w:r>
        <w:t xml:space="preserve">Videos, </w:t>
      </w:r>
      <w:r w:rsidR="000F7F8F">
        <w:t xml:space="preserve">simulations, </w:t>
      </w:r>
      <w:r>
        <w:t>renderings, visualizations</w:t>
      </w:r>
    </w:p>
    <w:p w14:paraId="1BC75773" w14:textId="77777777" w:rsidR="00EE1D38" w:rsidRDefault="00EE1D38" w:rsidP="00F72BED">
      <w:pPr>
        <w:pStyle w:val="ListParagraph"/>
        <w:numPr>
          <w:ilvl w:val="0"/>
          <w:numId w:val="23"/>
        </w:numPr>
      </w:pPr>
      <w:r>
        <w:t>Frequently Asked Questions (FAQ)</w:t>
      </w:r>
    </w:p>
    <w:p w14:paraId="49729A23" w14:textId="77777777" w:rsidR="00E67F2B" w:rsidRDefault="00E67F2B" w:rsidP="00F72BED">
      <w:pPr>
        <w:pStyle w:val="ListParagraph"/>
        <w:numPr>
          <w:ilvl w:val="0"/>
          <w:numId w:val="23"/>
        </w:numPr>
      </w:pPr>
      <w:r>
        <w:t>Social media</w:t>
      </w:r>
    </w:p>
    <w:p w14:paraId="4C9015DE" w14:textId="77777777" w:rsidR="000F7F8F" w:rsidRDefault="00F2766B" w:rsidP="00F72BED">
      <w:pPr>
        <w:pStyle w:val="ListParagraph"/>
        <w:numPr>
          <w:ilvl w:val="0"/>
          <w:numId w:val="23"/>
        </w:numPr>
      </w:pPr>
      <w:r>
        <w:t>Project website</w:t>
      </w:r>
    </w:p>
    <w:p w14:paraId="4EA3C7BB" w14:textId="3A39A00A" w:rsidR="00F2766B" w:rsidRDefault="000F7F8F" w:rsidP="00F72BED">
      <w:pPr>
        <w:pStyle w:val="ListParagraph"/>
        <w:numPr>
          <w:ilvl w:val="0"/>
          <w:numId w:val="23"/>
        </w:numPr>
      </w:pPr>
      <w:r>
        <w:t>Radio/television</w:t>
      </w:r>
    </w:p>
    <w:p w14:paraId="4FBD7FEB" w14:textId="2B986381" w:rsidR="00132463" w:rsidRDefault="00132463" w:rsidP="00132463">
      <w:pPr>
        <w:pStyle w:val="ListParagraph"/>
        <w:numPr>
          <w:ilvl w:val="0"/>
          <w:numId w:val="23"/>
        </w:numPr>
      </w:pPr>
      <w:r w:rsidRPr="00132463">
        <w:t>User Preference Survey</w:t>
      </w:r>
    </w:p>
    <w:p w14:paraId="7C3221DA" w14:textId="77777777" w:rsidR="001E26F9" w:rsidRDefault="001E26F9" w:rsidP="00D65E65">
      <w:pPr>
        <w:pStyle w:val="ListParagraph"/>
        <w:ind w:left="1800"/>
      </w:pPr>
    </w:p>
    <w:p w14:paraId="2A49AEFE" w14:textId="15DFB81A" w:rsidR="00E67F2B" w:rsidRDefault="00FC3A1D" w:rsidP="00F72BED">
      <w:pPr>
        <w:pStyle w:val="Heading2"/>
      </w:pPr>
      <w:bookmarkStart w:id="52" w:name="_Toc496103330"/>
      <w:r>
        <w:t xml:space="preserve">Public Involvement </w:t>
      </w:r>
      <w:r w:rsidR="00303DEA">
        <w:t>Documentation</w:t>
      </w:r>
      <w:bookmarkEnd w:id="52"/>
      <w:r w:rsidR="006620FC">
        <w:t xml:space="preserve"> </w:t>
      </w:r>
    </w:p>
    <w:p w14:paraId="67CB176B" w14:textId="37BD7F97" w:rsidR="00EE1D38" w:rsidRPr="00EE1D38" w:rsidRDefault="00EE1D38" w:rsidP="00F72BED">
      <w:pPr>
        <w:ind w:left="1368"/>
      </w:pPr>
      <w:r>
        <w:t xml:space="preserve">The Consultant will </w:t>
      </w:r>
      <w:r w:rsidR="004167E3">
        <w:t>document</w:t>
      </w:r>
      <w:r>
        <w:t xml:space="preserve"> </w:t>
      </w:r>
      <w:r w:rsidR="001E5E4F">
        <w:t>comments/responses, coordination, correspondences with agencies, presentation aids</w:t>
      </w:r>
      <w:r>
        <w:t xml:space="preserve">, </w:t>
      </w:r>
      <w:r w:rsidR="001E5E4F">
        <w:t>and</w:t>
      </w:r>
      <w:r>
        <w:t xml:space="preserve"> documentation for all public involvement activities conducted throughout the project in accordance with Part 1, Chapter 11 of the PD&amp;E Manual and the Public Involvement Handbook.</w:t>
      </w:r>
    </w:p>
    <w:p w14:paraId="754E5935" w14:textId="77777777" w:rsidR="006404A4" w:rsidRDefault="006404A4" w:rsidP="00B15EDB">
      <w:pPr>
        <w:pStyle w:val="ListParagraph"/>
        <w:ind w:left="1368"/>
      </w:pPr>
    </w:p>
    <w:p w14:paraId="4EE7CD3A" w14:textId="5035B099" w:rsidR="00F83D69" w:rsidRDefault="002F5879" w:rsidP="00F72BED">
      <w:pPr>
        <w:pStyle w:val="Heading1"/>
      </w:pPr>
      <w:bookmarkStart w:id="53" w:name="_Toc490039565"/>
      <w:bookmarkStart w:id="54" w:name="_Toc490418899"/>
      <w:bookmarkStart w:id="55" w:name="_Toc496103331"/>
      <w:bookmarkEnd w:id="53"/>
      <w:bookmarkEnd w:id="54"/>
      <w:r>
        <w:t xml:space="preserve">ACE </w:t>
      </w:r>
      <w:r w:rsidR="00F83D69">
        <w:t>METHODOLOGY</w:t>
      </w:r>
      <w:bookmarkEnd w:id="55"/>
      <w:r w:rsidR="00F83D69">
        <w:t xml:space="preserve"> </w:t>
      </w:r>
    </w:p>
    <w:p w14:paraId="4ED4B582" w14:textId="324F3408" w:rsidR="008E0686" w:rsidRDefault="008E0686" w:rsidP="008E0686">
      <w:pPr>
        <w:pStyle w:val="Heading2"/>
      </w:pPr>
      <w:bookmarkStart w:id="56" w:name="_Toc496103332"/>
      <w:r>
        <w:t>Review of Previous Studies</w:t>
      </w:r>
      <w:bookmarkEnd w:id="56"/>
    </w:p>
    <w:p w14:paraId="51442C3E" w14:textId="14311F68" w:rsidR="008E0686" w:rsidRDefault="008E0686" w:rsidP="008E0686">
      <w:pPr>
        <w:pStyle w:val="ListParagraph"/>
        <w:ind w:left="1368"/>
      </w:pPr>
      <w:r>
        <w:t xml:space="preserve">The Consultant shall review and summarize </w:t>
      </w:r>
      <w:r w:rsidR="00C86395">
        <w:t>the following</w:t>
      </w:r>
      <w:r>
        <w:t xml:space="preserve"> planning studies and other studies related to this Project and appropriately incorporate their results in the analysis of the Project</w:t>
      </w:r>
      <w:r w:rsidR="00C86395">
        <w:t xml:space="preserve">: </w:t>
      </w:r>
    </w:p>
    <w:p w14:paraId="3F623591" w14:textId="77777777" w:rsidR="008E0686" w:rsidRDefault="008E0686" w:rsidP="008E0686">
      <w:pPr>
        <w:pStyle w:val="ListParagraph"/>
        <w:ind w:left="1368"/>
      </w:pPr>
    </w:p>
    <w:p w14:paraId="35ADDCDC" w14:textId="5FA4A104" w:rsidR="008E0686" w:rsidRDefault="008E0686" w:rsidP="008E0686">
      <w:pPr>
        <w:ind w:left="648" w:firstLine="720"/>
      </w:pPr>
      <w:r>
        <w:t>&lt;&lt;</w:t>
      </w:r>
      <w:r w:rsidRPr="00F72BED">
        <w:rPr>
          <w:i/>
          <w:highlight w:val="yellow"/>
        </w:rPr>
        <w:t>List previous studies that shall be reviewed by the Consultant</w:t>
      </w:r>
      <w:r>
        <w:t>&gt;&gt;</w:t>
      </w:r>
    </w:p>
    <w:p w14:paraId="49C1F7B6" w14:textId="3FA2A559" w:rsidR="00F83D69" w:rsidRDefault="00F83D69" w:rsidP="008E0686">
      <w:pPr>
        <w:ind w:left="648" w:firstLine="720"/>
      </w:pPr>
    </w:p>
    <w:p w14:paraId="5DAE26F0" w14:textId="32970974" w:rsidR="00F83D69" w:rsidRDefault="00F83D69" w:rsidP="008E0686">
      <w:pPr>
        <w:ind w:left="648" w:firstLine="720"/>
      </w:pPr>
    </w:p>
    <w:p w14:paraId="0DF7A0DB" w14:textId="48BBC06B" w:rsidR="00F83D69" w:rsidRDefault="00F83D69" w:rsidP="00F83D69">
      <w:pPr>
        <w:pStyle w:val="Heading2"/>
      </w:pPr>
      <w:bookmarkStart w:id="57" w:name="_Toc496103333"/>
      <w:r>
        <w:t>Existing Conditions</w:t>
      </w:r>
      <w:bookmarkEnd w:id="57"/>
    </w:p>
    <w:p w14:paraId="6FE29D3D" w14:textId="77777777" w:rsidR="00F83D69" w:rsidRDefault="00F83D69" w:rsidP="00F83D69">
      <w:pPr>
        <w:ind w:left="1368"/>
      </w:pPr>
      <w:r>
        <w:t xml:space="preserve">The Consultant will conduct field observations to review existing field conditions, verify desktop data, and obtain additional data required to understand the study area, assess needs, identify physical and environmental constraints, develop and analyze project alternatives, and identify conditions that will prevent implementation of project alternatives. </w:t>
      </w:r>
    </w:p>
    <w:p w14:paraId="63B72964" w14:textId="77777777" w:rsidR="00F83D69" w:rsidRDefault="00F83D69" w:rsidP="00F83D69">
      <w:pPr>
        <w:ind w:left="1368"/>
      </w:pPr>
    </w:p>
    <w:p w14:paraId="5198FF73" w14:textId="30DE5A15" w:rsidR="00F83D69" w:rsidRDefault="00F83D69" w:rsidP="009C7F45">
      <w:pPr>
        <w:ind w:left="1368"/>
      </w:pPr>
      <w:r>
        <w:t xml:space="preserve">The Consultant will review </w:t>
      </w:r>
      <w:r w:rsidRPr="00040954">
        <w:t>the</w:t>
      </w:r>
      <w:r>
        <w:t xml:space="preserve"> ETDM Screening Report (if available)</w:t>
      </w:r>
      <w:r w:rsidR="005739FB">
        <w:t>, information used to develop of the Preliminary Environmental Discussion of the ETDM screening process,</w:t>
      </w:r>
      <w:r>
        <w:t xml:space="preserve"> and other </w:t>
      </w:r>
      <w:r w:rsidRPr="00040954">
        <w:t>appropriate databases</w:t>
      </w:r>
      <w:r>
        <w:t xml:space="preserve"> to </w:t>
      </w:r>
      <w:r w:rsidR="005739FB">
        <w:t>understand</w:t>
      </w:r>
      <w:r>
        <w:t xml:space="preserve"> environmental issues that may affect development of the project alternatives.  The Consultant’s review will include at minimum: k</w:t>
      </w:r>
      <w:r w:rsidRPr="00F72BED">
        <w:t xml:space="preserve">nown </w:t>
      </w:r>
      <w:r>
        <w:t xml:space="preserve">existing and future land use planning; </w:t>
      </w:r>
      <w:r w:rsidR="0081467A">
        <w:t>state-managed lands;</w:t>
      </w:r>
      <w:r w:rsidR="0081467A" w:rsidRPr="0081467A">
        <w:t xml:space="preserve"> </w:t>
      </w:r>
      <w:r>
        <w:t>a</w:t>
      </w:r>
      <w:r w:rsidRPr="00F72BED">
        <w:t>rchaeological sites</w:t>
      </w:r>
      <w:r>
        <w:t>; historical sites; k</w:t>
      </w:r>
      <w:r w:rsidRPr="00226EDA">
        <w:t xml:space="preserve">nown </w:t>
      </w:r>
      <w:r>
        <w:t xml:space="preserve">Section </w:t>
      </w:r>
      <w:r w:rsidRPr="00226EDA">
        <w:t>4(f) sites</w:t>
      </w:r>
      <w:r>
        <w:t>; k</w:t>
      </w:r>
      <w:r w:rsidRPr="00226EDA">
        <w:t xml:space="preserve">nown </w:t>
      </w:r>
      <w:r>
        <w:t xml:space="preserve">Section </w:t>
      </w:r>
      <w:r w:rsidRPr="00226EDA">
        <w:t>6(f) sites</w:t>
      </w:r>
      <w:r>
        <w:t>; c</w:t>
      </w:r>
      <w:r w:rsidRPr="00F72BED">
        <w:t>ontamination sites</w:t>
      </w:r>
      <w:r>
        <w:t>; d</w:t>
      </w:r>
      <w:r w:rsidRPr="00F72BED">
        <w:t>esignated wild and scenic rivers</w:t>
      </w:r>
      <w:r>
        <w:t>; protect</w:t>
      </w:r>
      <w:r w:rsidRPr="00F72BED">
        <w:t xml:space="preserve">ed species </w:t>
      </w:r>
      <w:r>
        <w:t xml:space="preserve">and habitat </w:t>
      </w:r>
      <w:r w:rsidRPr="00F72BED">
        <w:t>(locations or likely presence)</w:t>
      </w:r>
      <w:r>
        <w:t>; f</w:t>
      </w:r>
      <w:r w:rsidRPr="00226EDA">
        <w:t>loodways and 100-year floodplain</w:t>
      </w:r>
      <w:r>
        <w:t xml:space="preserve">; </w:t>
      </w:r>
      <w:r w:rsidRPr="00226EDA">
        <w:t>wetlands</w:t>
      </w:r>
      <w:r>
        <w:t>; and navigation.</w:t>
      </w:r>
      <w:r w:rsidR="009C7F45">
        <w:t xml:space="preserve"> </w:t>
      </w:r>
      <w:r>
        <w:t>The Consultant will utilize LiDAR information, USGS topographic maps, flood maps, existing survey data and field observations to determine watershed characteristics and delineate general basin boundaries.</w:t>
      </w:r>
    </w:p>
    <w:p w14:paraId="758CCC78" w14:textId="77777777" w:rsidR="00F83D69" w:rsidRDefault="00F83D69" w:rsidP="00F83D69">
      <w:pPr>
        <w:autoSpaceDE w:val="0"/>
        <w:autoSpaceDN w:val="0"/>
        <w:adjustRightInd w:val="0"/>
        <w:spacing w:line="240" w:lineRule="auto"/>
        <w:ind w:left="1368"/>
        <w:jc w:val="left"/>
      </w:pPr>
    </w:p>
    <w:p w14:paraId="0063C409" w14:textId="7C10897E" w:rsidR="00F83D69" w:rsidRDefault="00F83D69" w:rsidP="00817996">
      <w:pPr>
        <w:autoSpaceDE w:val="0"/>
        <w:autoSpaceDN w:val="0"/>
        <w:adjustRightInd w:val="0"/>
        <w:spacing w:line="240" w:lineRule="auto"/>
        <w:ind w:left="1368"/>
      </w:pPr>
      <w:r>
        <w:t>The Consultant will review and document</w:t>
      </w:r>
      <w:r w:rsidR="00836007">
        <w:t xml:space="preserve"> </w:t>
      </w:r>
      <w:r w:rsidR="002753F3">
        <w:t>in the Existing Conditions Report</w:t>
      </w:r>
      <w:r>
        <w:t xml:space="preserve"> the following transportation elements:  transportation network characteristics, roadway geometrics, drainage, </w:t>
      </w:r>
      <w:r>
        <w:lastRenderedPageBreak/>
        <w:t xml:space="preserve">soils, lighting, typical section elements, signalization and other traffic control features, access features, and right of way requirements, utilities, railroads, right of way lines, property lines/boundaries, property use, and other data applicable to </w:t>
      </w:r>
      <w:r w:rsidR="009C7F45">
        <w:t>multimodal</w:t>
      </w:r>
      <w:r>
        <w:t xml:space="preserve"> transportation.</w:t>
      </w:r>
      <w:r w:rsidR="00A651D8">
        <w:t xml:space="preserve"> </w:t>
      </w:r>
      <w:r>
        <w:t>The Consultant will analyze existing conditions to identify and verify current transportation deficiencies as they relate to the needs and objectives of this Project. Where possible, the Consultant will locate the deficiencies on a base map for use at the public meetings.</w:t>
      </w:r>
    </w:p>
    <w:p w14:paraId="21779FB6" w14:textId="5A45992D" w:rsidR="001010AD" w:rsidRDefault="001010AD" w:rsidP="00817996">
      <w:pPr>
        <w:autoSpaceDE w:val="0"/>
        <w:autoSpaceDN w:val="0"/>
        <w:adjustRightInd w:val="0"/>
        <w:spacing w:line="240" w:lineRule="auto"/>
        <w:ind w:left="1368"/>
      </w:pPr>
    </w:p>
    <w:p w14:paraId="3403F45E" w14:textId="0897C5E3" w:rsidR="00F83D69" w:rsidRDefault="00F83D69" w:rsidP="00F83D69">
      <w:pPr>
        <w:ind w:left="1368"/>
      </w:pPr>
      <w:r>
        <w:t xml:space="preserve">The Consultant will furnish necessary exhibits for use in the </w:t>
      </w:r>
      <w:r w:rsidR="009C7F45">
        <w:t>evaluation of alternatives</w:t>
      </w:r>
      <w:r>
        <w:t xml:space="preserve">, such as a study area base map and corridor maps. The Consultant will obtain available </w:t>
      </w:r>
      <w:r w:rsidRPr="00630821">
        <w:t>aerial photography and digital topographic mapping for the study area from available sources and compile information for use with conceptual design tasks and identification of potential issues.</w:t>
      </w:r>
      <w:r>
        <w:t xml:space="preserve"> The Consultant will include right of way </w:t>
      </w:r>
      <w:r w:rsidR="009C7F45">
        <w:t>lines</w:t>
      </w:r>
      <w:r>
        <w:t xml:space="preserve"> and property </w:t>
      </w:r>
      <w:r w:rsidR="009C7F45">
        <w:t>boundaries</w:t>
      </w:r>
      <w:r>
        <w:t xml:space="preserve"> into the aerial maps.  The Consultant will </w:t>
      </w:r>
      <w:r w:rsidR="009C7F45">
        <w:t xml:space="preserve">also </w:t>
      </w:r>
      <w:r>
        <w:t>m</w:t>
      </w:r>
      <w:r w:rsidRPr="00630821">
        <w:t>ap environmental resources</w:t>
      </w:r>
      <w:r>
        <w:t xml:space="preserve"> in the base map.</w:t>
      </w:r>
    </w:p>
    <w:p w14:paraId="67527FEE" w14:textId="77777777" w:rsidR="00F83D69" w:rsidRDefault="00F83D69" w:rsidP="008E0686">
      <w:pPr>
        <w:ind w:left="648" w:firstLine="720"/>
      </w:pPr>
    </w:p>
    <w:p w14:paraId="094B076B" w14:textId="2271974F" w:rsidR="00A651D8" w:rsidRDefault="009C7F45" w:rsidP="00A651D8">
      <w:pPr>
        <w:pStyle w:val="Heading2"/>
      </w:pPr>
      <w:bookmarkStart w:id="58" w:name="_Toc496103334"/>
      <w:r>
        <w:t xml:space="preserve">Identification </w:t>
      </w:r>
      <w:r w:rsidR="00BD4E95">
        <w:t xml:space="preserve">and </w:t>
      </w:r>
      <w:r w:rsidR="00A651D8">
        <w:t xml:space="preserve">Development of Initial </w:t>
      </w:r>
      <w:r w:rsidR="00BD4E95">
        <w:t>Alternatives</w:t>
      </w:r>
      <w:bookmarkEnd w:id="58"/>
    </w:p>
    <w:p w14:paraId="63E49045" w14:textId="631B6D34" w:rsidR="004167E3" w:rsidRDefault="004167E3" w:rsidP="004167E3">
      <w:pPr>
        <w:ind w:left="1368"/>
      </w:pPr>
      <w:r>
        <w:t>[</w:t>
      </w:r>
      <w:r w:rsidRPr="00817996">
        <w:rPr>
          <w:i/>
          <w:highlight w:val="yellow"/>
        </w:rPr>
        <w:t xml:space="preserve">If the initial </w:t>
      </w:r>
      <w:r w:rsidR="00836007">
        <w:rPr>
          <w:i/>
          <w:highlight w:val="yellow"/>
        </w:rPr>
        <w:t>alternatives</w:t>
      </w:r>
      <w:r w:rsidR="00836007" w:rsidRPr="00817996">
        <w:rPr>
          <w:i/>
          <w:highlight w:val="yellow"/>
        </w:rPr>
        <w:t xml:space="preserve"> </w:t>
      </w:r>
      <w:r w:rsidRPr="00817996">
        <w:rPr>
          <w:i/>
          <w:highlight w:val="yellow"/>
        </w:rPr>
        <w:t>were initially prepared by the Department,</w:t>
      </w:r>
      <w:r>
        <w:t xml:space="preserve"> </w:t>
      </w:r>
      <w:r>
        <w:rPr>
          <w:i/>
          <w:highlight w:val="yellow"/>
        </w:rPr>
        <w:t xml:space="preserve">replace “The Consultant will review initial corridors that were </w:t>
      </w:r>
      <w:r w:rsidRPr="00817996">
        <w:rPr>
          <w:i/>
          <w:highlight w:val="yellow"/>
        </w:rPr>
        <w:t>identified by the Department</w:t>
      </w:r>
      <w:r>
        <w:rPr>
          <w:i/>
        </w:rPr>
        <w:t>”</w:t>
      </w:r>
      <w:r>
        <w:t>]</w:t>
      </w:r>
    </w:p>
    <w:p w14:paraId="64E940E8" w14:textId="77777777" w:rsidR="004167E3" w:rsidRDefault="004167E3" w:rsidP="00A651D8">
      <w:pPr>
        <w:pStyle w:val="ListParagraph"/>
        <w:ind w:left="1368"/>
      </w:pPr>
    </w:p>
    <w:p w14:paraId="1E683870" w14:textId="03187B40" w:rsidR="00A651D8" w:rsidRDefault="00A651D8" w:rsidP="00A651D8">
      <w:pPr>
        <w:pStyle w:val="ListParagraph"/>
        <w:ind w:left="1368"/>
      </w:pPr>
      <w:r>
        <w:t xml:space="preserve">The Consultant will </w:t>
      </w:r>
      <w:r w:rsidR="00836007">
        <w:t xml:space="preserve">identify </w:t>
      </w:r>
      <w:r w:rsidRPr="002E5AD4">
        <w:t xml:space="preserve">a universe of </w:t>
      </w:r>
      <w:r>
        <w:t xml:space="preserve">improvement </w:t>
      </w:r>
      <w:r w:rsidRPr="002E5AD4">
        <w:t>options</w:t>
      </w:r>
      <w:r w:rsidR="009C2144">
        <w:t xml:space="preserve"> </w:t>
      </w:r>
      <w:r w:rsidR="00836007">
        <w:t xml:space="preserve">from </w:t>
      </w:r>
      <w:r w:rsidRPr="002E5AD4">
        <w:t xml:space="preserve">which </w:t>
      </w:r>
      <w:r w:rsidR="00836007">
        <w:t>alternatives that</w:t>
      </w:r>
      <w:r w:rsidR="00836007" w:rsidRPr="002E5AD4">
        <w:t xml:space="preserve"> </w:t>
      </w:r>
      <w:r>
        <w:t>address the</w:t>
      </w:r>
      <w:r w:rsidRPr="002E5AD4">
        <w:t xml:space="preserve"> need</w:t>
      </w:r>
      <w:r>
        <w:t xml:space="preserve"> for the project and</w:t>
      </w:r>
      <w:r w:rsidRPr="002E5AD4">
        <w:t xml:space="preserve"> account for potential </w:t>
      </w:r>
      <w:r>
        <w:t xml:space="preserve">environmental </w:t>
      </w:r>
      <w:r w:rsidRPr="002E5AD4">
        <w:t xml:space="preserve">impacts </w:t>
      </w:r>
      <w:r>
        <w:t>w</w:t>
      </w:r>
      <w:r w:rsidRPr="002E5AD4">
        <w:t xml:space="preserve">ithin the </w:t>
      </w:r>
      <w:r w:rsidR="009C2144">
        <w:t>Project</w:t>
      </w:r>
      <w:r w:rsidRPr="002E5AD4">
        <w:t xml:space="preserve"> area</w:t>
      </w:r>
      <w:r w:rsidR="00836007">
        <w:t xml:space="preserve"> will be derived</w:t>
      </w:r>
      <w:r w:rsidRPr="002E5AD4">
        <w:t>.</w:t>
      </w:r>
      <w:r>
        <w:t xml:space="preserve"> </w:t>
      </w:r>
      <w:r w:rsidR="00132463">
        <w:t>Improvement options will include consideration of</w:t>
      </w:r>
      <w:r w:rsidR="005B7A70">
        <w:t xml:space="preserve"> multimodal options such as </w:t>
      </w:r>
      <w:r w:rsidR="00132463" w:rsidRPr="00132463">
        <w:t>pedestrian, bicycle, recreational/trail, freight and goods movement, and transit improvement alternatives</w:t>
      </w:r>
      <w:r w:rsidR="00132463">
        <w:t>.</w:t>
      </w:r>
      <w:r w:rsidR="00132463" w:rsidRPr="00132463">
        <w:t xml:space="preserve"> </w:t>
      </w:r>
      <w:r>
        <w:t xml:space="preserve">The Consultant will use the information from previous planning studies, Purpose and Need, </w:t>
      </w:r>
      <w:r w:rsidR="009C7F45">
        <w:t>existing conditions analysis,</w:t>
      </w:r>
      <w:r>
        <w:t xml:space="preserve"> and </w:t>
      </w:r>
      <w:r w:rsidR="00E03C02">
        <w:t>land suitability m</w:t>
      </w:r>
      <w:r w:rsidR="00AF0A2F">
        <w:t>apping</w:t>
      </w:r>
      <w:r>
        <w:t xml:space="preserve"> to identify improvement options and alternative</w:t>
      </w:r>
      <w:r w:rsidR="00836007">
        <w:t>s</w:t>
      </w:r>
      <w:r>
        <w:t xml:space="preserve"> in the study area. The consultant will confirm and document logical termini and independent utility of the alternative corridors.  </w:t>
      </w:r>
    </w:p>
    <w:p w14:paraId="44059EA3" w14:textId="77777777" w:rsidR="00FB4AC5" w:rsidRDefault="00FB4AC5" w:rsidP="00FB4AC5">
      <w:pPr>
        <w:pStyle w:val="ListParagraph"/>
        <w:ind w:left="1368"/>
      </w:pPr>
    </w:p>
    <w:p w14:paraId="71077A2F" w14:textId="5CE375E6" w:rsidR="00FB4AC5" w:rsidRPr="00D31015" w:rsidRDefault="00FB4AC5" w:rsidP="00FB4AC5">
      <w:pPr>
        <w:pStyle w:val="ListParagraph"/>
        <w:ind w:left="1368"/>
      </w:pPr>
      <w:r w:rsidRPr="00D31015">
        <w:t>[</w:t>
      </w:r>
      <w:r w:rsidR="009C7F45">
        <w:t>The following improvement options have been identified by the Department</w:t>
      </w:r>
      <w:r w:rsidRPr="00D31015">
        <w:t xml:space="preserve">: </w:t>
      </w:r>
      <w:r w:rsidRPr="00D31015">
        <w:rPr>
          <w:highlight w:val="yellow"/>
        </w:rPr>
        <w:t>Describe specific alternatives if known</w:t>
      </w:r>
      <w:r w:rsidRPr="00817996">
        <w:rPr>
          <w:highlight w:val="yellow"/>
        </w:rPr>
        <w:t>, otherwise delete this</w:t>
      </w:r>
      <w:r w:rsidRPr="00D31015">
        <w:t>]</w:t>
      </w:r>
      <w:r>
        <w:t>.</w:t>
      </w:r>
    </w:p>
    <w:p w14:paraId="60567A70" w14:textId="77777777" w:rsidR="00FF217C" w:rsidRPr="00555A5D" w:rsidRDefault="00FF217C" w:rsidP="00FF217C">
      <w:pPr>
        <w:ind w:left="720"/>
      </w:pPr>
    </w:p>
    <w:p w14:paraId="70A41498" w14:textId="478A96FA" w:rsidR="00FF217C" w:rsidRDefault="00FF217C" w:rsidP="00FF217C">
      <w:pPr>
        <w:pStyle w:val="Heading2"/>
      </w:pPr>
      <w:bookmarkStart w:id="59" w:name="_Toc496103335"/>
      <w:r>
        <w:t>Methodology Memorandum</w:t>
      </w:r>
      <w:bookmarkEnd w:id="59"/>
    </w:p>
    <w:p w14:paraId="24CFDE8D" w14:textId="5D3D0437" w:rsidR="008405D1" w:rsidRDefault="00CB76C6" w:rsidP="00817996">
      <w:pPr>
        <w:pStyle w:val="ListParagraph"/>
        <w:ind w:left="1368"/>
      </w:pPr>
      <w:r>
        <w:t xml:space="preserve">The </w:t>
      </w:r>
      <w:r w:rsidR="00FF217C">
        <w:t xml:space="preserve">Consultant will develop </w:t>
      </w:r>
      <w:r w:rsidR="00C86395">
        <w:t xml:space="preserve">the </w:t>
      </w:r>
      <w:r w:rsidR="00FF217C">
        <w:t xml:space="preserve">Methodology Memorandum (MM) </w:t>
      </w:r>
      <w:r w:rsidR="00C86395">
        <w:t xml:space="preserve">for the Project </w:t>
      </w:r>
      <w:r w:rsidR="00FF217C">
        <w:t xml:space="preserve">which </w:t>
      </w:r>
      <w:r w:rsidR="00E2669C">
        <w:t xml:space="preserve">will </w:t>
      </w:r>
      <w:r w:rsidR="00764787">
        <w:t xml:space="preserve">contain criteria for </w:t>
      </w:r>
      <w:r w:rsidR="00FF217C">
        <w:t>evaluatin</w:t>
      </w:r>
      <w:r>
        <w:t>g</w:t>
      </w:r>
      <w:r w:rsidR="00764787">
        <w:t xml:space="preserve"> </w:t>
      </w:r>
      <w:r w:rsidR="00C86395">
        <w:t xml:space="preserve">the </w:t>
      </w:r>
      <w:r w:rsidR="008742F7">
        <w:t>improvement solutions</w:t>
      </w:r>
      <w:r w:rsidR="0081467A">
        <w:t xml:space="preserve"> </w:t>
      </w:r>
      <w:r w:rsidR="0081467A" w:rsidRPr="0081467A">
        <w:t>identified to</w:t>
      </w:r>
      <w:r w:rsidR="009C7F45">
        <w:t xml:space="preserve"> meet</w:t>
      </w:r>
      <w:r w:rsidR="0081467A" w:rsidRPr="0081467A">
        <w:t xml:space="preserve"> the objectives of the ACE study</w:t>
      </w:r>
      <w:r w:rsidR="00FF217C">
        <w:t>.</w:t>
      </w:r>
      <w:r w:rsidR="00E2669C" w:rsidRPr="00E2669C">
        <w:t xml:space="preserve"> </w:t>
      </w:r>
      <w:r w:rsidR="00E2669C">
        <w:t xml:space="preserve">The </w:t>
      </w:r>
      <w:r w:rsidR="009C7F45">
        <w:t>Consultant</w:t>
      </w:r>
      <w:r w:rsidR="00E2669C">
        <w:t xml:space="preserve"> </w:t>
      </w:r>
      <w:r w:rsidR="00CC36DE">
        <w:t>will</w:t>
      </w:r>
      <w:r w:rsidR="00E2669C">
        <w:t xml:space="preserve"> include </w:t>
      </w:r>
      <w:r w:rsidR="009C7F45">
        <w:t xml:space="preserve">the following in the evaluation criteria: </w:t>
      </w:r>
      <w:r w:rsidR="00E2669C">
        <w:t xml:space="preserve">purpose and need, engineering feasibility (i.e. traffic operational and safety performance measures, </w:t>
      </w:r>
      <w:r w:rsidR="00E2669C" w:rsidRPr="00C74073">
        <w:t>design components,</w:t>
      </w:r>
      <w:r w:rsidR="00E2669C">
        <w:t xml:space="preserve"> urban</w:t>
      </w:r>
      <w:r w:rsidR="00E2669C" w:rsidRPr="00FD372B">
        <w:t xml:space="preserve"> design issues and opportunities</w:t>
      </w:r>
      <w:r w:rsidR="00E2669C">
        <w:t>, constructability, maintainability, utility conflicts</w:t>
      </w:r>
      <w:r w:rsidR="00E2669C" w:rsidRPr="00C74073">
        <w:t>),</w:t>
      </w:r>
      <w:r w:rsidR="00E2669C">
        <w:t xml:space="preserve"> construction costs, avoidance of potential environmental impacts (</w:t>
      </w:r>
      <w:r w:rsidR="00E2669C" w:rsidRPr="00C74073">
        <w:t xml:space="preserve">social-economic, </w:t>
      </w:r>
      <w:r w:rsidR="00E2669C">
        <w:t xml:space="preserve">cultural, natural, and physical environmental resources), </w:t>
      </w:r>
      <w:r w:rsidR="00E2669C" w:rsidRPr="00FD372B">
        <w:t>consistency with adopted plans</w:t>
      </w:r>
      <w:r w:rsidR="00E2669C">
        <w:t>,</w:t>
      </w:r>
      <w:r w:rsidR="00E2669C" w:rsidRPr="00FD372B">
        <w:t xml:space="preserve"> </w:t>
      </w:r>
      <w:r w:rsidR="00E2669C">
        <w:t xml:space="preserve">and other unique issues specific to the </w:t>
      </w:r>
      <w:r w:rsidR="00CC36DE">
        <w:t>Project</w:t>
      </w:r>
      <w:r w:rsidR="00E2669C">
        <w:t xml:space="preserve"> area.</w:t>
      </w:r>
      <w:r w:rsidR="00CE61E2">
        <w:t xml:space="preserve"> </w:t>
      </w:r>
      <w:r w:rsidR="00AF0A2F">
        <w:t xml:space="preserve">The Consultant will also describe </w:t>
      </w:r>
      <w:r w:rsidR="0081467A">
        <w:t xml:space="preserve">(in the MM) </w:t>
      </w:r>
      <w:r w:rsidR="00AF0A2F">
        <w:t xml:space="preserve">data and tools that will be used in evaluating alternatives. </w:t>
      </w:r>
      <w:r w:rsidR="00FF217C">
        <w:t>The Consultant will submit the</w:t>
      </w:r>
      <w:r w:rsidR="00914B75">
        <w:t xml:space="preserve"> </w:t>
      </w:r>
      <w:r w:rsidR="00FF217C">
        <w:t xml:space="preserve">MM </w:t>
      </w:r>
      <w:r w:rsidR="00FF217C" w:rsidRPr="00E26FD2">
        <w:t xml:space="preserve">to </w:t>
      </w:r>
      <w:r w:rsidR="00FF217C">
        <w:t xml:space="preserve">the Department </w:t>
      </w:r>
      <w:r w:rsidR="00FF217C" w:rsidRPr="00E26FD2">
        <w:t>for review</w:t>
      </w:r>
      <w:r w:rsidR="00E2669C">
        <w:t xml:space="preserve"> and approval</w:t>
      </w:r>
      <w:r w:rsidR="0081467A" w:rsidRPr="0081467A">
        <w:t xml:space="preserve"> </w:t>
      </w:r>
      <w:r w:rsidR="009C7F45">
        <w:t>per the process</w:t>
      </w:r>
      <w:r w:rsidR="0081467A" w:rsidRPr="0081467A">
        <w:t xml:space="preserve"> des</w:t>
      </w:r>
      <w:r w:rsidR="0081467A">
        <w:t>cribed in PD&amp;E Manual and ETDM Manual</w:t>
      </w:r>
      <w:r w:rsidR="00FF217C" w:rsidRPr="00E26FD2">
        <w:t>.</w:t>
      </w:r>
      <w:r w:rsidR="00FF217C">
        <w:t xml:space="preserve"> </w:t>
      </w:r>
    </w:p>
    <w:p w14:paraId="0E8AFF81" w14:textId="77777777" w:rsidR="00CC5762" w:rsidRDefault="00CC5762" w:rsidP="00D65E65">
      <w:pPr>
        <w:pStyle w:val="ListParagraph"/>
        <w:ind w:left="1800"/>
      </w:pPr>
      <w:bookmarkStart w:id="60" w:name="_Toc490030417"/>
      <w:bookmarkStart w:id="61" w:name="_Toc490038975"/>
      <w:bookmarkStart w:id="62" w:name="_Toc490039568"/>
      <w:bookmarkStart w:id="63" w:name="_Toc490418903"/>
      <w:bookmarkStart w:id="64" w:name="_Toc490030418"/>
      <w:bookmarkStart w:id="65" w:name="_Toc490038976"/>
      <w:bookmarkStart w:id="66" w:name="_Toc490039569"/>
      <w:bookmarkStart w:id="67" w:name="_Toc490418904"/>
      <w:bookmarkStart w:id="68" w:name="_Toc490030419"/>
      <w:bookmarkStart w:id="69" w:name="_Toc490038977"/>
      <w:bookmarkStart w:id="70" w:name="_Toc490039570"/>
      <w:bookmarkStart w:id="71" w:name="_Toc490418905"/>
      <w:bookmarkStart w:id="72" w:name="_Toc490030420"/>
      <w:bookmarkStart w:id="73" w:name="_Toc490038978"/>
      <w:bookmarkStart w:id="74" w:name="_Toc490039571"/>
      <w:bookmarkStart w:id="75" w:name="_Toc49041890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578A280" w14:textId="313A7084" w:rsidR="00DB51C1" w:rsidRDefault="00DB51C1" w:rsidP="00F72BED">
      <w:pPr>
        <w:pStyle w:val="Heading2"/>
      </w:pPr>
      <w:bookmarkStart w:id="76" w:name="_Toc496103336"/>
      <w:r>
        <w:t xml:space="preserve">Traffic </w:t>
      </w:r>
      <w:r w:rsidR="00DA08BC">
        <w:t>Analysis</w:t>
      </w:r>
      <w:bookmarkEnd w:id="76"/>
    </w:p>
    <w:p w14:paraId="7FFEC989" w14:textId="04FDD99A" w:rsidR="003D0C33" w:rsidRDefault="00617166" w:rsidP="003D0C33">
      <w:pPr>
        <w:ind w:left="1368"/>
      </w:pPr>
      <w:r>
        <w:lastRenderedPageBreak/>
        <w:t>The Consultant will develop a traffic analysis methodology that reflects the objectives</w:t>
      </w:r>
      <w:r w:rsidR="00FB4AC5">
        <w:t xml:space="preserve"> of the project</w:t>
      </w:r>
      <w:r>
        <w:t xml:space="preserve"> and purposes of the ACE</w:t>
      </w:r>
      <w:r w:rsidR="003D0C33">
        <w:t xml:space="preserve">. The Consultant will </w:t>
      </w:r>
      <w:r w:rsidR="003D0C33">
        <w:rPr>
          <w:spacing w:val="-1"/>
        </w:rPr>
        <w:t>obtain current</w:t>
      </w:r>
      <w:r w:rsidR="00DA2A27">
        <w:rPr>
          <w:spacing w:val="-1"/>
        </w:rPr>
        <w:t xml:space="preserve"> (existing)</w:t>
      </w:r>
      <w:r w:rsidR="003D0C33">
        <w:rPr>
          <w:spacing w:val="-1"/>
        </w:rPr>
        <w:t xml:space="preserve"> traffic</w:t>
      </w:r>
      <w:r w:rsidR="003D0C33">
        <w:t xml:space="preserve"> </w:t>
      </w:r>
      <w:r w:rsidR="003D0C33">
        <w:rPr>
          <w:spacing w:val="-1"/>
        </w:rPr>
        <w:t>counts for</w:t>
      </w:r>
      <w:r w:rsidR="003D0C33">
        <w:t xml:space="preserve"> </w:t>
      </w:r>
      <w:r w:rsidR="003D0C33">
        <w:rPr>
          <w:spacing w:val="-1"/>
        </w:rPr>
        <w:t>the project</w:t>
      </w:r>
      <w:r w:rsidR="003D0C33">
        <w:t xml:space="preserve"> </w:t>
      </w:r>
      <w:r w:rsidR="003D0C33">
        <w:rPr>
          <w:spacing w:val="-1"/>
        </w:rPr>
        <w:t>limits</w:t>
      </w:r>
      <w:r w:rsidR="003D0C33">
        <w:t xml:space="preserve"> </w:t>
      </w:r>
      <w:r w:rsidR="003D0C33">
        <w:rPr>
          <w:spacing w:val="-1"/>
        </w:rPr>
        <w:t>and</w:t>
      </w:r>
      <w:r w:rsidR="003D0C33">
        <w:rPr>
          <w:spacing w:val="44"/>
        </w:rPr>
        <w:t xml:space="preserve"> </w:t>
      </w:r>
      <w:r w:rsidR="003D0C33">
        <w:rPr>
          <w:spacing w:val="-1"/>
        </w:rPr>
        <w:t>roadway</w:t>
      </w:r>
      <w:r w:rsidR="003D0C33">
        <w:rPr>
          <w:spacing w:val="-2"/>
        </w:rPr>
        <w:t xml:space="preserve"> </w:t>
      </w:r>
      <w:r w:rsidR="003D0C33">
        <w:rPr>
          <w:spacing w:val="-1"/>
        </w:rPr>
        <w:t xml:space="preserve">network </w:t>
      </w:r>
      <w:r w:rsidR="00BC519D">
        <w:rPr>
          <w:spacing w:val="-1"/>
        </w:rPr>
        <w:t>within the study area</w:t>
      </w:r>
      <w:r w:rsidR="003D0C33">
        <w:rPr>
          <w:spacing w:val="-1"/>
        </w:rPr>
        <w:t xml:space="preserve"> the project</w:t>
      </w:r>
      <w:r w:rsidR="00DA2A27">
        <w:rPr>
          <w:spacing w:val="-1"/>
        </w:rPr>
        <w:t xml:space="preserve"> from the Department and</w:t>
      </w:r>
      <w:r w:rsidR="003D0C33">
        <w:t xml:space="preserve"> </w:t>
      </w:r>
      <w:r w:rsidR="003D0C33">
        <w:rPr>
          <w:spacing w:val="-1"/>
        </w:rPr>
        <w:t>evaluate</w:t>
      </w:r>
      <w:r w:rsidR="003D0C33">
        <w:t xml:space="preserve"> </w:t>
      </w:r>
      <w:r w:rsidR="003D0C33">
        <w:rPr>
          <w:spacing w:val="-1"/>
        </w:rPr>
        <w:t>the</w:t>
      </w:r>
      <w:r w:rsidR="003D0C33">
        <w:t xml:space="preserve"> </w:t>
      </w:r>
      <w:r w:rsidR="003D0C33">
        <w:rPr>
          <w:spacing w:val="-1"/>
        </w:rPr>
        <w:t>existing</w:t>
      </w:r>
      <w:r w:rsidR="003D0C33">
        <w:t xml:space="preserve"> </w:t>
      </w:r>
      <w:r w:rsidR="003D0C33">
        <w:rPr>
          <w:spacing w:val="-2"/>
        </w:rPr>
        <w:t>traffic</w:t>
      </w:r>
      <w:r w:rsidR="003D0C33">
        <w:rPr>
          <w:spacing w:val="46"/>
        </w:rPr>
        <w:t xml:space="preserve"> </w:t>
      </w:r>
      <w:r w:rsidR="00BC519D">
        <w:rPr>
          <w:spacing w:val="-1"/>
        </w:rPr>
        <w:t>operating conditions</w:t>
      </w:r>
      <w:r w:rsidR="003D0C33">
        <w:rPr>
          <w:spacing w:val="-1"/>
        </w:rPr>
        <w:t xml:space="preserve">. </w:t>
      </w:r>
      <w:r w:rsidR="00BC519D">
        <w:rPr>
          <w:spacing w:val="-1"/>
        </w:rPr>
        <w:t>As needed, t</w:t>
      </w:r>
      <w:r w:rsidR="003D0C33">
        <w:rPr>
          <w:spacing w:val="-1"/>
        </w:rPr>
        <w:t>he Consultant will c</w:t>
      </w:r>
      <w:r w:rsidR="003D0C33" w:rsidRPr="00630821">
        <w:rPr>
          <w:spacing w:val="-1"/>
        </w:rPr>
        <w:t>o</w:t>
      </w:r>
      <w:r w:rsidR="00DA2A27">
        <w:rPr>
          <w:spacing w:val="-1"/>
        </w:rPr>
        <w:t>llect</w:t>
      </w:r>
      <w:r w:rsidR="003D0C33" w:rsidRPr="00630821">
        <w:rPr>
          <w:spacing w:val="-1"/>
        </w:rPr>
        <w:t xml:space="preserve"> a</w:t>
      </w:r>
      <w:r w:rsidR="003D0C33">
        <w:rPr>
          <w:spacing w:val="-1"/>
        </w:rPr>
        <w:t>dditional</w:t>
      </w:r>
      <w:r w:rsidR="003D0C33" w:rsidRPr="00630821">
        <w:rPr>
          <w:spacing w:val="-1"/>
        </w:rPr>
        <w:t xml:space="preserve"> traffic count</w:t>
      </w:r>
      <w:r w:rsidR="003D0C33">
        <w:rPr>
          <w:spacing w:val="-1"/>
        </w:rPr>
        <w:t>s</w:t>
      </w:r>
      <w:r w:rsidR="003D0C33" w:rsidRPr="00630821">
        <w:rPr>
          <w:spacing w:val="-1"/>
        </w:rPr>
        <w:t xml:space="preserve"> </w:t>
      </w:r>
      <w:r w:rsidR="003D0C33">
        <w:rPr>
          <w:spacing w:val="-1"/>
        </w:rPr>
        <w:t xml:space="preserve">to supplement </w:t>
      </w:r>
      <w:r w:rsidR="00DA2A27">
        <w:rPr>
          <w:spacing w:val="-1"/>
        </w:rPr>
        <w:t xml:space="preserve">existing </w:t>
      </w:r>
      <w:r w:rsidR="003D0C33">
        <w:rPr>
          <w:spacing w:val="-1"/>
        </w:rPr>
        <w:t>data to complete</w:t>
      </w:r>
      <w:r w:rsidR="003D0C33" w:rsidRPr="00630821">
        <w:rPr>
          <w:spacing w:val="-1"/>
        </w:rPr>
        <w:t xml:space="preserve"> </w:t>
      </w:r>
      <w:r w:rsidR="00BC519D">
        <w:rPr>
          <w:spacing w:val="-1"/>
        </w:rPr>
        <w:t>traffic</w:t>
      </w:r>
      <w:r w:rsidR="003D0C33">
        <w:rPr>
          <w:spacing w:val="-1"/>
        </w:rPr>
        <w:t xml:space="preserve"> analysis</w:t>
      </w:r>
      <w:r w:rsidR="003D0C33" w:rsidRPr="00630821">
        <w:rPr>
          <w:spacing w:val="-1"/>
        </w:rPr>
        <w:t xml:space="preserve"> </w:t>
      </w:r>
      <w:r w:rsidR="003D0C33">
        <w:rPr>
          <w:spacing w:val="-1"/>
        </w:rPr>
        <w:t>o</w:t>
      </w:r>
      <w:r w:rsidR="00BC519D">
        <w:rPr>
          <w:spacing w:val="-1"/>
        </w:rPr>
        <w:t>n</w:t>
      </w:r>
      <w:r w:rsidR="003D0C33">
        <w:rPr>
          <w:spacing w:val="-1"/>
        </w:rPr>
        <w:t xml:space="preserve"> the study area. The Consultant will identify specific transportation problems on various modes of transportation</w:t>
      </w:r>
      <w:r w:rsidR="00BC519D">
        <w:rPr>
          <w:spacing w:val="-1"/>
        </w:rPr>
        <w:t xml:space="preserve"> (highway, freight, pedestrian, bicycle, and</w:t>
      </w:r>
      <w:r w:rsidR="00BC519D">
        <w:rPr>
          <w:spacing w:val="1"/>
        </w:rPr>
        <w:t xml:space="preserve"> </w:t>
      </w:r>
      <w:r w:rsidR="00BC519D">
        <w:rPr>
          <w:spacing w:val="-1"/>
        </w:rPr>
        <w:t>transit)</w:t>
      </w:r>
      <w:r w:rsidR="003D0C33">
        <w:rPr>
          <w:spacing w:val="-1"/>
        </w:rPr>
        <w:t xml:space="preserve"> that exist in the study area.</w:t>
      </w:r>
      <w:r w:rsidR="00A82A85">
        <w:rPr>
          <w:spacing w:val="-1"/>
        </w:rPr>
        <w:t xml:space="preserve">  The Consultant will prepare a </w:t>
      </w:r>
      <w:r w:rsidR="009606A4">
        <w:rPr>
          <w:spacing w:val="-1"/>
        </w:rPr>
        <w:t>t</w:t>
      </w:r>
      <w:r w:rsidR="00A82A85">
        <w:rPr>
          <w:spacing w:val="-1"/>
        </w:rPr>
        <w:t>raffic report to document development of future</w:t>
      </w:r>
      <w:r w:rsidR="009606A4">
        <w:rPr>
          <w:spacing w:val="-1"/>
        </w:rPr>
        <w:t xml:space="preserve"> year</w:t>
      </w:r>
      <w:r w:rsidR="00A82A85">
        <w:rPr>
          <w:spacing w:val="-1"/>
        </w:rPr>
        <w:t xml:space="preserve"> traffic volumes</w:t>
      </w:r>
      <w:r w:rsidR="00BC519D">
        <w:rPr>
          <w:spacing w:val="-1"/>
        </w:rPr>
        <w:t>,</w:t>
      </w:r>
      <w:r w:rsidR="00A82A85">
        <w:rPr>
          <w:spacing w:val="-1"/>
        </w:rPr>
        <w:t xml:space="preserve"> results of the traffic analysis</w:t>
      </w:r>
      <w:r w:rsidR="00BC519D">
        <w:rPr>
          <w:spacing w:val="-1"/>
        </w:rPr>
        <w:t>,</w:t>
      </w:r>
      <w:r w:rsidR="00A82A85">
        <w:rPr>
          <w:spacing w:val="-1"/>
        </w:rPr>
        <w:t xml:space="preserve"> </w:t>
      </w:r>
      <w:r w:rsidR="00BC519D">
        <w:rPr>
          <w:spacing w:val="-1"/>
        </w:rPr>
        <w:t>and</w:t>
      </w:r>
      <w:r w:rsidR="00A82A85">
        <w:rPr>
          <w:spacing w:val="-1"/>
        </w:rPr>
        <w:t xml:space="preserve"> discussion of safety concerns.</w:t>
      </w:r>
    </w:p>
    <w:p w14:paraId="6C868015" w14:textId="77777777" w:rsidR="0044101F" w:rsidRPr="00B60A1E" w:rsidRDefault="0044101F" w:rsidP="004F7A21">
      <w:pPr>
        <w:pStyle w:val="ListParagraph"/>
        <w:ind w:left="1368"/>
      </w:pPr>
    </w:p>
    <w:p w14:paraId="7EEC9472" w14:textId="77777777" w:rsidR="00BD5096" w:rsidRDefault="00BD5096" w:rsidP="00F72BED">
      <w:pPr>
        <w:pStyle w:val="Heading3"/>
      </w:pPr>
      <w:r>
        <w:t>Traffic Analysis Method</w:t>
      </w:r>
      <w:r w:rsidR="00617166">
        <w:t>ology</w:t>
      </w:r>
    </w:p>
    <w:p w14:paraId="2380B986" w14:textId="364D5927" w:rsidR="009C7F45" w:rsidRDefault="009C7F45">
      <w:pPr>
        <w:pStyle w:val="ListParagraph"/>
        <w:ind w:left="1368"/>
      </w:pPr>
      <w:r w:rsidRPr="00BC519D">
        <w:rPr>
          <w:i/>
          <w:highlight w:val="yellow"/>
        </w:rPr>
        <w:t>[Modify this based on availability of traffic data, travel demand model</w:t>
      </w:r>
      <w:r w:rsidR="00BC519D">
        <w:t>]</w:t>
      </w:r>
    </w:p>
    <w:p w14:paraId="5507CC21" w14:textId="08D79424" w:rsidR="00617166" w:rsidRDefault="00617166">
      <w:pPr>
        <w:pStyle w:val="ListParagraph"/>
        <w:ind w:left="1368"/>
      </w:pPr>
      <w:r>
        <w:t xml:space="preserve">The </w:t>
      </w:r>
      <w:r w:rsidR="003D0C33">
        <w:t>Consultant</w:t>
      </w:r>
      <w:r>
        <w:t xml:space="preserve"> will prepare </w:t>
      </w:r>
      <w:r w:rsidR="00DA2A27">
        <w:t>traffic</w:t>
      </w:r>
      <w:r w:rsidR="001F506E">
        <w:t xml:space="preserve"> </w:t>
      </w:r>
      <w:r>
        <w:t>forecast</w:t>
      </w:r>
      <w:r w:rsidR="000107F8">
        <w:t>,</w:t>
      </w:r>
      <w:r>
        <w:t xml:space="preserve"> </w:t>
      </w:r>
      <w:r w:rsidR="000107F8">
        <w:t>traffic</w:t>
      </w:r>
      <w:r>
        <w:t xml:space="preserve"> analysis </w:t>
      </w:r>
      <w:r w:rsidR="000107F8">
        <w:t xml:space="preserve">and safety analysis </w:t>
      </w:r>
      <w:r>
        <w:t xml:space="preserve">methodology which must be agreed upon by the </w:t>
      </w:r>
      <w:r w:rsidR="003D0C33">
        <w:t>Department</w:t>
      </w:r>
      <w:r>
        <w:t xml:space="preserve"> prior to beginning analysis</w:t>
      </w:r>
      <w:r w:rsidR="003D0C33">
        <w:t xml:space="preserve">. The </w:t>
      </w:r>
      <w:r w:rsidR="001F506E">
        <w:t>Consultant will</w:t>
      </w:r>
      <w:r w:rsidR="003D0C33">
        <w:t xml:space="preserve"> u</w:t>
      </w:r>
      <w:r w:rsidR="003D0C33" w:rsidRPr="0044101F">
        <w:rPr>
          <w:spacing w:val="-1"/>
        </w:rPr>
        <w:t>tilize the adopted regional travel demand model</w:t>
      </w:r>
      <w:r w:rsidR="001F506E">
        <w:rPr>
          <w:spacing w:val="-1"/>
        </w:rPr>
        <w:t xml:space="preserve"> to extract</w:t>
      </w:r>
      <w:r w:rsidR="003D0C33">
        <w:rPr>
          <w:spacing w:val="-1"/>
        </w:rPr>
        <w:t xml:space="preserve"> a sub-are</w:t>
      </w:r>
      <w:r w:rsidR="001F506E">
        <w:rPr>
          <w:spacing w:val="-1"/>
        </w:rPr>
        <w:t>a</w:t>
      </w:r>
      <w:r w:rsidR="003D0C33">
        <w:rPr>
          <w:spacing w:val="-1"/>
        </w:rPr>
        <w:t xml:space="preserve"> model specific to the study corridor and develop &lt;&lt;</w:t>
      </w:r>
      <w:r w:rsidR="003D0C33" w:rsidRPr="00DA2A27">
        <w:rPr>
          <w:spacing w:val="-1"/>
          <w:highlight w:val="yellow"/>
        </w:rPr>
        <w:t>Insert future year</w:t>
      </w:r>
      <w:r w:rsidR="003D0C33">
        <w:rPr>
          <w:spacing w:val="-1"/>
        </w:rPr>
        <w:t>&gt;&gt; traffic volumes on major roadways within the study area. The Consultant will e</w:t>
      </w:r>
      <w:r w:rsidR="003D0C33" w:rsidRPr="0044101F">
        <w:rPr>
          <w:spacing w:val="-1"/>
        </w:rPr>
        <w:t xml:space="preserve">nsure </w:t>
      </w:r>
      <w:r w:rsidR="003D0C33">
        <w:rPr>
          <w:spacing w:val="-1"/>
        </w:rPr>
        <w:t xml:space="preserve">the utility of traffic analysis </w:t>
      </w:r>
      <w:r w:rsidR="001F506E">
        <w:rPr>
          <w:spacing w:val="-1"/>
        </w:rPr>
        <w:t xml:space="preserve">results </w:t>
      </w:r>
      <w:r w:rsidR="003D0C33">
        <w:rPr>
          <w:spacing w:val="-1"/>
        </w:rPr>
        <w:t xml:space="preserve">in </w:t>
      </w:r>
      <w:r w:rsidR="003D0C33" w:rsidRPr="0044101F">
        <w:rPr>
          <w:spacing w:val="-1"/>
        </w:rPr>
        <w:t>the</w:t>
      </w:r>
      <w:r w:rsidR="003D0C33">
        <w:rPr>
          <w:spacing w:val="-1"/>
        </w:rPr>
        <w:t xml:space="preserve"> next phase (</w:t>
      </w:r>
      <w:r w:rsidR="00BC519D">
        <w:rPr>
          <w:spacing w:val="-1"/>
        </w:rPr>
        <w:t>PD&amp;E Study</w:t>
      </w:r>
      <w:r w:rsidR="003D0C33">
        <w:rPr>
          <w:spacing w:val="-1"/>
        </w:rPr>
        <w:t xml:space="preserve">) by documenting the assumptions and analytical methods used to develop project traffic. </w:t>
      </w:r>
      <w:r w:rsidR="003D0C33">
        <w:t>The traffic analysis shall be in accordance with the FDOT Project Traffic Forecasting Handbook and PD&amp;E Manual, Part 2 Chapter 2.</w:t>
      </w:r>
    </w:p>
    <w:p w14:paraId="272EEB6D" w14:textId="77777777" w:rsidR="003D0C33" w:rsidRDefault="003D0C33" w:rsidP="00F72BED">
      <w:pPr>
        <w:ind w:left="1368"/>
      </w:pPr>
    </w:p>
    <w:p w14:paraId="4E0A7B7B" w14:textId="77777777" w:rsidR="00617166" w:rsidRDefault="00617166" w:rsidP="00F72BED">
      <w:pPr>
        <w:pStyle w:val="Heading3"/>
      </w:pPr>
      <w:r>
        <w:t>Traffic Counts</w:t>
      </w:r>
    </w:p>
    <w:p w14:paraId="032FF115" w14:textId="77777777" w:rsidR="00617166" w:rsidRDefault="003D0C33" w:rsidP="00F72BED">
      <w:pPr>
        <w:ind w:left="1368"/>
      </w:pPr>
      <w:r>
        <w:t>The Consultant will collect the following traffic data</w:t>
      </w:r>
      <w:r w:rsidR="00A82A85">
        <w:t xml:space="preserve"> as agreed upon in the analysis methodology:</w:t>
      </w:r>
    </w:p>
    <w:p w14:paraId="61406C79" w14:textId="77777777" w:rsidR="003D0C33" w:rsidRDefault="003D0C33" w:rsidP="00F72BED">
      <w:pPr>
        <w:ind w:left="1368"/>
      </w:pPr>
    </w:p>
    <w:p w14:paraId="7F8E407D" w14:textId="77777777" w:rsidR="003D0C33" w:rsidRDefault="003D0C33" w:rsidP="00F72BED">
      <w:pPr>
        <w:pStyle w:val="ListParagraph"/>
        <w:ind w:left="2088"/>
      </w:pPr>
      <w:r>
        <w:t>&lt;&lt;</w:t>
      </w:r>
      <w:r w:rsidRPr="00F72BED">
        <w:rPr>
          <w:i/>
          <w:highlight w:val="yellow"/>
        </w:rPr>
        <w:t>List the traffic data by type, location, duration, and time of day</w:t>
      </w:r>
      <w:r>
        <w:t>&gt;&gt;</w:t>
      </w:r>
    </w:p>
    <w:p w14:paraId="0F4CE6C9" w14:textId="77777777" w:rsidR="00A82A85" w:rsidRPr="00617166" w:rsidRDefault="00A82A85" w:rsidP="00F72BED">
      <w:pPr>
        <w:pStyle w:val="ListParagraph"/>
        <w:ind w:left="2088"/>
      </w:pPr>
    </w:p>
    <w:p w14:paraId="143E6BBD" w14:textId="70D650A1" w:rsidR="003D0C33" w:rsidRDefault="003D0C33" w:rsidP="00F72BED">
      <w:pPr>
        <w:pStyle w:val="Heading3"/>
      </w:pPr>
      <w:r>
        <w:t>Existing Traffic Analysis</w:t>
      </w:r>
    </w:p>
    <w:p w14:paraId="39B7E669" w14:textId="7E81E267" w:rsidR="003D0C33" w:rsidRDefault="003D0C33" w:rsidP="00E26FD2">
      <w:pPr>
        <w:pStyle w:val="ListParagraph"/>
        <w:ind w:left="1368"/>
        <w:rPr>
          <w:spacing w:val="-1"/>
        </w:rPr>
      </w:pPr>
      <w:r>
        <w:rPr>
          <w:spacing w:val="-1"/>
        </w:rPr>
        <w:t>The Consultant will analy</w:t>
      </w:r>
      <w:r w:rsidR="00B50D40">
        <w:rPr>
          <w:spacing w:val="-1"/>
        </w:rPr>
        <w:t>ze</w:t>
      </w:r>
      <w:r>
        <w:rPr>
          <w:spacing w:val="-1"/>
        </w:rPr>
        <w:t xml:space="preserve"> and </w:t>
      </w:r>
      <w:r w:rsidR="00B50D40">
        <w:rPr>
          <w:spacing w:val="-1"/>
        </w:rPr>
        <w:t>document</w:t>
      </w:r>
      <w:r>
        <w:rPr>
          <w:spacing w:val="-1"/>
        </w:rPr>
        <w:t xml:space="preserve"> the operational performance measures</w:t>
      </w:r>
      <w:r w:rsidR="00C93074">
        <w:rPr>
          <w:spacing w:val="-1"/>
        </w:rPr>
        <w:t xml:space="preserve"> of </w:t>
      </w:r>
      <w:r w:rsidR="00BA5AD0">
        <w:rPr>
          <w:spacing w:val="-1"/>
        </w:rPr>
        <w:t xml:space="preserve">the </w:t>
      </w:r>
      <w:r w:rsidR="00C93074">
        <w:rPr>
          <w:spacing w:val="-1"/>
        </w:rPr>
        <w:t>existing transportation corridor(s)</w:t>
      </w:r>
      <w:r>
        <w:rPr>
          <w:spacing w:val="-1"/>
        </w:rPr>
        <w:t xml:space="preserve"> as agreed upon in the analysis methodology.</w:t>
      </w:r>
    </w:p>
    <w:p w14:paraId="5F0F1F30" w14:textId="77777777" w:rsidR="003D0C33" w:rsidRDefault="003D0C33" w:rsidP="00E26FD2">
      <w:pPr>
        <w:pStyle w:val="ListParagraph"/>
        <w:ind w:left="1368"/>
        <w:rPr>
          <w:spacing w:val="-1"/>
        </w:rPr>
      </w:pPr>
    </w:p>
    <w:p w14:paraId="622C547E" w14:textId="77777777" w:rsidR="003D0C33" w:rsidRDefault="003D0C33" w:rsidP="00F72BED">
      <w:pPr>
        <w:pStyle w:val="Heading3"/>
      </w:pPr>
      <w:r>
        <w:t>Future Demand Forecasting</w:t>
      </w:r>
    </w:p>
    <w:p w14:paraId="59B260BB" w14:textId="0E859636" w:rsidR="00617166" w:rsidRDefault="00A82A85" w:rsidP="00E26FD2">
      <w:pPr>
        <w:pStyle w:val="ListParagraph"/>
        <w:ind w:left="1368"/>
        <w:rPr>
          <w:spacing w:val="-1"/>
        </w:rPr>
      </w:pPr>
      <w:r>
        <w:rPr>
          <w:spacing w:val="-1"/>
        </w:rPr>
        <w:t xml:space="preserve">The </w:t>
      </w:r>
      <w:r w:rsidR="00B50D40">
        <w:rPr>
          <w:spacing w:val="-1"/>
        </w:rPr>
        <w:t xml:space="preserve">Consultant will develop </w:t>
      </w:r>
      <w:r>
        <w:rPr>
          <w:spacing w:val="-1"/>
        </w:rPr>
        <w:t>future demand forecasting based on the agreed upon methodology.</w:t>
      </w:r>
      <w:r w:rsidR="00BC519D">
        <w:rPr>
          <w:spacing w:val="-1"/>
        </w:rPr>
        <w:t xml:space="preserve"> </w:t>
      </w:r>
      <w:r w:rsidR="002753F3">
        <w:rPr>
          <w:spacing w:val="-1"/>
        </w:rPr>
        <w:t xml:space="preserve"> The Consultant will document future demand forecast in a Traffic Forecasting Memorandum. </w:t>
      </w:r>
      <w:r w:rsidR="00BC519D">
        <w:rPr>
          <w:spacing w:val="-1"/>
        </w:rPr>
        <w:t>[</w:t>
      </w:r>
      <w:r w:rsidR="00BC519D" w:rsidRPr="00BC519D">
        <w:rPr>
          <w:spacing w:val="-1"/>
          <w:highlight w:val="yellow"/>
        </w:rPr>
        <w:t xml:space="preserve">or replace with </w:t>
      </w:r>
      <w:r w:rsidR="00BC519D">
        <w:rPr>
          <w:spacing w:val="-1"/>
          <w:highlight w:val="yellow"/>
        </w:rPr>
        <w:t>“</w:t>
      </w:r>
      <w:r w:rsidR="00BC519D" w:rsidRPr="00BC519D">
        <w:rPr>
          <w:spacing w:val="-1"/>
          <w:highlight w:val="yellow"/>
        </w:rPr>
        <w:t>The Consultant will review future travel demand volumes provided by the Department</w:t>
      </w:r>
      <w:r w:rsidR="00BC519D">
        <w:rPr>
          <w:spacing w:val="-1"/>
        </w:rPr>
        <w:t>”]</w:t>
      </w:r>
    </w:p>
    <w:p w14:paraId="2B35C28C" w14:textId="77777777" w:rsidR="00617166" w:rsidRDefault="00617166" w:rsidP="00E26FD2">
      <w:pPr>
        <w:pStyle w:val="ListParagraph"/>
        <w:ind w:left="1368"/>
        <w:rPr>
          <w:spacing w:val="-1"/>
        </w:rPr>
      </w:pPr>
    </w:p>
    <w:p w14:paraId="48753BD1" w14:textId="23D4AA40" w:rsidR="00A82A85" w:rsidRDefault="00A82A85" w:rsidP="00F72BED">
      <w:pPr>
        <w:pStyle w:val="Heading3"/>
      </w:pPr>
      <w:r>
        <w:t>Operational Analysis</w:t>
      </w:r>
    </w:p>
    <w:p w14:paraId="54849B4A" w14:textId="0DF97FDA" w:rsidR="0044101F" w:rsidRDefault="00A82A85" w:rsidP="00F72BED">
      <w:pPr>
        <w:ind w:left="1368"/>
        <w:rPr>
          <w:spacing w:val="-1"/>
        </w:rPr>
      </w:pPr>
      <w:r>
        <w:t xml:space="preserve">The Consultant </w:t>
      </w:r>
      <w:r w:rsidR="00B50D40">
        <w:t xml:space="preserve">will </w:t>
      </w:r>
      <w:r>
        <w:rPr>
          <w:spacing w:val="-1"/>
        </w:rPr>
        <w:t>e</w:t>
      </w:r>
      <w:r w:rsidR="0044101F">
        <w:rPr>
          <w:spacing w:val="-1"/>
        </w:rPr>
        <w:t>valuat</w:t>
      </w:r>
      <w:r w:rsidR="00B50D40">
        <w:rPr>
          <w:spacing w:val="-1"/>
        </w:rPr>
        <w:t>e</w:t>
      </w:r>
      <w:r w:rsidR="00BC519D">
        <w:rPr>
          <w:spacing w:val="-1"/>
        </w:rPr>
        <w:t xml:space="preserve"> future operating characteristics of viable </w:t>
      </w:r>
      <w:r w:rsidR="00CE3FC0">
        <w:rPr>
          <w:spacing w:val="-1"/>
        </w:rPr>
        <w:t xml:space="preserve">alternatives </w:t>
      </w:r>
      <w:r>
        <w:rPr>
          <w:spacing w:val="-1"/>
        </w:rPr>
        <w:t xml:space="preserve">using the agreed upon </w:t>
      </w:r>
      <w:r w:rsidR="00CE3FC0">
        <w:rPr>
          <w:spacing w:val="-1"/>
        </w:rPr>
        <w:t xml:space="preserve">traffic analysis </w:t>
      </w:r>
      <w:r w:rsidR="0017456B">
        <w:rPr>
          <w:spacing w:val="-1"/>
        </w:rPr>
        <w:t>methodology</w:t>
      </w:r>
      <w:r>
        <w:rPr>
          <w:spacing w:val="-1"/>
        </w:rPr>
        <w:t>.</w:t>
      </w:r>
      <w:r w:rsidR="006709C2">
        <w:rPr>
          <w:spacing w:val="-1"/>
        </w:rPr>
        <w:t xml:space="preserve"> </w:t>
      </w:r>
      <w:r w:rsidR="006709C2" w:rsidRPr="006709C2">
        <w:rPr>
          <w:spacing w:val="-1"/>
        </w:rPr>
        <w:t>The Consu</w:t>
      </w:r>
      <w:r w:rsidR="006709C2">
        <w:rPr>
          <w:spacing w:val="-1"/>
        </w:rPr>
        <w:t>ltant will document if the analys</w:t>
      </w:r>
      <w:r w:rsidR="0017456B">
        <w:rPr>
          <w:spacing w:val="-1"/>
        </w:rPr>
        <w:t>i</w:t>
      </w:r>
      <w:r w:rsidR="006709C2">
        <w:rPr>
          <w:spacing w:val="-1"/>
        </w:rPr>
        <w:t>s</w:t>
      </w:r>
      <w:r w:rsidR="006709C2" w:rsidRPr="006709C2">
        <w:rPr>
          <w:spacing w:val="-1"/>
        </w:rPr>
        <w:t xml:space="preserve"> identifies sections of the </w:t>
      </w:r>
      <w:r w:rsidR="00BC519D">
        <w:rPr>
          <w:spacing w:val="-1"/>
        </w:rPr>
        <w:t>alternatives</w:t>
      </w:r>
      <w:r w:rsidR="006709C2" w:rsidRPr="006709C2">
        <w:rPr>
          <w:spacing w:val="-1"/>
        </w:rPr>
        <w:t xml:space="preserve"> </w:t>
      </w:r>
      <w:r w:rsidR="0017456B">
        <w:rPr>
          <w:spacing w:val="-1"/>
        </w:rPr>
        <w:t>with in</w:t>
      </w:r>
      <w:r w:rsidR="006709C2" w:rsidRPr="006709C2">
        <w:rPr>
          <w:spacing w:val="-1"/>
        </w:rPr>
        <w:t>sufficient capacity</w:t>
      </w:r>
      <w:r w:rsidR="0017456B">
        <w:rPr>
          <w:spacing w:val="-1"/>
        </w:rPr>
        <w:t xml:space="preserve"> based on future traffic demand</w:t>
      </w:r>
      <w:r w:rsidR="006709C2" w:rsidRPr="006709C2">
        <w:rPr>
          <w:spacing w:val="-1"/>
        </w:rPr>
        <w:t xml:space="preserve">, </w:t>
      </w:r>
      <w:r w:rsidR="006709C2">
        <w:rPr>
          <w:spacing w:val="-1"/>
        </w:rPr>
        <w:t xml:space="preserve">and include </w:t>
      </w:r>
      <w:r w:rsidR="005256B0">
        <w:rPr>
          <w:spacing w:val="-1"/>
        </w:rPr>
        <w:t xml:space="preserve">the </w:t>
      </w:r>
      <w:r w:rsidR="0017456B">
        <w:rPr>
          <w:spacing w:val="-1"/>
        </w:rPr>
        <w:t>year of failure</w:t>
      </w:r>
      <w:r w:rsidR="00CE3FC0">
        <w:rPr>
          <w:spacing w:val="-1"/>
        </w:rPr>
        <w:t>, as appropriate</w:t>
      </w:r>
      <w:r w:rsidR="006709C2" w:rsidRPr="006709C2">
        <w:rPr>
          <w:spacing w:val="-1"/>
        </w:rPr>
        <w:t>.</w:t>
      </w:r>
      <w:r w:rsidR="00212504">
        <w:rPr>
          <w:spacing w:val="-1"/>
        </w:rPr>
        <w:t xml:space="preserve">  Based on the outcome of operational analysis, the Consultant will also recommend short-term operational improvements on existing transportation facilities that may be implemented</w:t>
      </w:r>
      <w:r w:rsidR="00B50D40">
        <w:rPr>
          <w:spacing w:val="-1"/>
        </w:rPr>
        <w:t xml:space="preserve"> on the </w:t>
      </w:r>
      <w:r w:rsidR="00CE3FC0">
        <w:rPr>
          <w:spacing w:val="-1"/>
        </w:rPr>
        <w:t xml:space="preserve">project </w:t>
      </w:r>
      <w:r w:rsidR="00B50D40">
        <w:rPr>
          <w:spacing w:val="-1"/>
        </w:rPr>
        <w:t>area network</w:t>
      </w:r>
      <w:r w:rsidR="00212504">
        <w:rPr>
          <w:spacing w:val="-1"/>
        </w:rPr>
        <w:t xml:space="preserve"> while the ultimate improvements are being studied or </w:t>
      </w:r>
      <w:r w:rsidR="00212504">
        <w:rPr>
          <w:spacing w:val="-1"/>
        </w:rPr>
        <w:lastRenderedPageBreak/>
        <w:t>programmed.</w:t>
      </w:r>
      <w:r w:rsidR="002753F3">
        <w:rPr>
          <w:spacing w:val="-1"/>
        </w:rPr>
        <w:t xml:space="preserve"> The Consultant will also evaluate feasibility of roundabouts and applicable alternative intersections on viable alternatives evaluated in detail (in Section 4.2).</w:t>
      </w:r>
    </w:p>
    <w:p w14:paraId="7E4641F7" w14:textId="77777777" w:rsidR="00A82A85" w:rsidRDefault="00A82A85" w:rsidP="00F72BED">
      <w:pPr>
        <w:ind w:left="1368"/>
        <w:rPr>
          <w:spacing w:val="-1"/>
        </w:rPr>
      </w:pPr>
    </w:p>
    <w:p w14:paraId="685DA9FF" w14:textId="051F1F8B" w:rsidR="00A82A85" w:rsidRPr="00A82A85" w:rsidRDefault="00A82A85" w:rsidP="00F72BED">
      <w:pPr>
        <w:pStyle w:val="Heading3"/>
        <w:rPr>
          <w:spacing w:val="-1"/>
        </w:rPr>
      </w:pPr>
      <w:r>
        <w:t>Safety</w:t>
      </w:r>
      <w:r w:rsidR="00D51973">
        <w:t xml:space="preserve"> Analysis</w:t>
      </w:r>
    </w:p>
    <w:p w14:paraId="43C1684C" w14:textId="01ACDADD" w:rsidR="00CC5762" w:rsidRDefault="00A82A85" w:rsidP="00D706E0">
      <w:pPr>
        <w:ind w:left="1368"/>
        <w:rPr>
          <w:spacing w:val="-1"/>
        </w:rPr>
      </w:pPr>
      <w:r>
        <w:rPr>
          <w:spacing w:val="-1"/>
        </w:rPr>
        <w:t>The Consultant shall o</w:t>
      </w:r>
      <w:r w:rsidR="0044101F">
        <w:rPr>
          <w:spacing w:val="-1"/>
        </w:rPr>
        <w:t xml:space="preserve">btain and review </w:t>
      </w:r>
      <w:r w:rsidR="001F506E">
        <w:rPr>
          <w:spacing w:val="-1"/>
        </w:rPr>
        <w:t>crash</w:t>
      </w:r>
      <w:r w:rsidR="0044101F">
        <w:rPr>
          <w:spacing w:val="-1"/>
        </w:rPr>
        <w:t xml:space="preserve"> report</w:t>
      </w:r>
      <w:r w:rsidR="007873B7">
        <w:rPr>
          <w:spacing w:val="-1"/>
        </w:rPr>
        <w:t>s</w:t>
      </w:r>
      <w:r w:rsidR="0044101F">
        <w:rPr>
          <w:spacing w:val="-1"/>
        </w:rPr>
        <w:t xml:space="preserve"> from the District Safety Engineer. </w:t>
      </w:r>
      <w:r>
        <w:rPr>
          <w:spacing w:val="-1"/>
        </w:rPr>
        <w:t>The Consultant will i</w:t>
      </w:r>
      <w:r w:rsidR="0044101F" w:rsidRPr="0044101F">
        <w:rPr>
          <w:spacing w:val="-1"/>
        </w:rPr>
        <w:t xml:space="preserve">dentify </w:t>
      </w:r>
      <w:r w:rsidR="001F506E">
        <w:rPr>
          <w:spacing w:val="-1"/>
        </w:rPr>
        <w:t xml:space="preserve">and document any crash patterns or types that </w:t>
      </w:r>
      <w:r w:rsidR="00D51973">
        <w:rPr>
          <w:spacing w:val="-1"/>
        </w:rPr>
        <w:t>could indicate</w:t>
      </w:r>
      <w:r w:rsidR="001F506E">
        <w:rPr>
          <w:spacing w:val="-1"/>
        </w:rPr>
        <w:t xml:space="preserve"> safety problems and </w:t>
      </w:r>
      <w:r w:rsidR="0044101F" w:rsidRPr="0044101F">
        <w:rPr>
          <w:spacing w:val="-1"/>
        </w:rPr>
        <w:t xml:space="preserve">propose </w:t>
      </w:r>
      <w:r w:rsidR="001F506E">
        <w:rPr>
          <w:spacing w:val="-1"/>
        </w:rPr>
        <w:t xml:space="preserve">strategies </w:t>
      </w:r>
      <w:r w:rsidR="0044101F" w:rsidRPr="0044101F">
        <w:rPr>
          <w:spacing w:val="-1"/>
        </w:rPr>
        <w:t>to mitigate the</w:t>
      </w:r>
      <w:r w:rsidR="00214A04">
        <w:rPr>
          <w:spacing w:val="-1"/>
        </w:rPr>
        <w:t xml:space="preserve"> </w:t>
      </w:r>
      <w:r w:rsidR="0044101F" w:rsidRPr="00214A04">
        <w:rPr>
          <w:spacing w:val="-1"/>
        </w:rPr>
        <w:t>problems.</w:t>
      </w:r>
    </w:p>
    <w:p w14:paraId="13765225" w14:textId="6B52908C" w:rsidR="000107F8" w:rsidRPr="00A82A85" w:rsidRDefault="000107F8" w:rsidP="000107F8">
      <w:pPr>
        <w:pStyle w:val="Heading3"/>
        <w:rPr>
          <w:spacing w:val="-1"/>
        </w:rPr>
      </w:pPr>
      <w:r>
        <w:rPr>
          <w:spacing w:val="-1"/>
        </w:rPr>
        <w:t>Traffic Analysis Report</w:t>
      </w:r>
    </w:p>
    <w:p w14:paraId="5F55100C" w14:textId="437592C9" w:rsidR="000107F8" w:rsidRDefault="000107F8" w:rsidP="000107F8">
      <w:pPr>
        <w:ind w:left="1368"/>
      </w:pPr>
      <w:r>
        <w:rPr>
          <w:spacing w:val="-1"/>
        </w:rPr>
        <w:t>The Consultant shall document the results of operational analysis and safety analysis in the Traffic Analysis Report</w:t>
      </w:r>
      <w:r w:rsidR="00F62DF7">
        <w:rPr>
          <w:spacing w:val="-1"/>
        </w:rPr>
        <w:t>.</w:t>
      </w:r>
    </w:p>
    <w:p w14:paraId="33ED184C" w14:textId="46EBD311" w:rsidR="00B66137" w:rsidRDefault="00B66137" w:rsidP="002C75FA">
      <w:pPr>
        <w:pStyle w:val="ListParagraph"/>
        <w:ind w:left="1368"/>
      </w:pPr>
    </w:p>
    <w:p w14:paraId="5EA27FF6" w14:textId="5A21345C" w:rsidR="00974E3D" w:rsidRDefault="002E5AD4" w:rsidP="00F72BED">
      <w:pPr>
        <w:pStyle w:val="Heading1"/>
      </w:pPr>
      <w:bookmarkStart w:id="77" w:name="_Toc496103337"/>
      <w:r>
        <w:t>ALTERNATIVE CORRIDORS EVALUATION</w:t>
      </w:r>
      <w:bookmarkEnd w:id="77"/>
      <w:r w:rsidR="00974E3D">
        <w:t xml:space="preserve"> </w:t>
      </w:r>
    </w:p>
    <w:p w14:paraId="1B13DEEE" w14:textId="77777777" w:rsidR="00FC3A1D" w:rsidRDefault="00FC3A1D" w:rsidP="00F72BED"/>
    <w:p w14:paraId="0D0ACBDA" w14:textId="77777777" w:rsidR="00D706E0" w:rsidRDefault="00D706E0" w:rsidP="00D706E0">
      <w:pPr>
        <w:pStyle w:val="Heading2"/>
      </w:pPr>
      <w:bookmarkStart w:id="78" w:name="_Toc489599814"/>
      <w:bookmarkStart w:id="79" w:name="_Toc490030430"/>
      <w:bookmarkStart w:id="80" w:name="_Toc490038994"/>
      <w:bookmarkStart w:id="81" w:name="_Toc490039587"/>
      <w:bookmarkStart w:id="82" w:name="_Toc490418921"/>
      <w:bookmarkStart w:id="83" w:name="_Toc490030431"/>
      <w:bookmarkStart w:id="84" w:name="_Toc490038995"/>
      <w:bookmarkStart w:id="85" w:name="_Toc490039588"/>
      <w:bookmarkStart w:id="86" w:name="_Toc490418922"/>
      <w:bookmarkStart w:id="87" w:name="_Toc490030432"/>
      <w:bookmarkStart w:id="88" w:name="_Toc490038996"/>
      <w:bookmarkStart w:id="89" w:name="_Toc490039589"/>
      <w:bookmarkStart w:id="90" w:name="_Toc490418923"/>
      <w:bookmarkStart w:id="91" w:name="_Toc490030433"/>
      <w:bookmarkStart w:id="92" w:name="_Toc490038997"/>
      <w:bookmarkStart w:id="93" w:name="_Toc490039590"/>
      <w:bookmarkStart w:id="94" w:name="_Toc490418924"/>
      <w:bookmarkStart w:id="95" w:name="_Toc49610333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34F4C">
        <w:t>Purpose and Need</w:t>
      </w:r>
      <w:bookmarkEnd w:id="95"/>
    </w:p>
    <w:p w14:paraId="723B33B2" w14:textId="77777777" w:rsidR="00D706E0" w:rsidRDefault="00D706E0" w:rsidP="00D706E0">
      <w:pPr>
        <w:ind w:left="1368"/>
      </w:pPr>
      <w:r>
        <w:t xml:space="preserve">The Consultant will refine the purpose and need statement for the project based on the information obtained from the previous planning studies, evaluation of existing conditions and future traffic projections, input received through the public involvement process and from any ETDM screening activities.  </w:t>
      </w:r>
    </w:p>
    <w:p w14:paraId="643B3B22" w14:textId="77777777" w:rsidR="00D706E0" w:rsidRPr="00E651B5" w:rsidRDefault="00D706E0" w:rsidP="00D706E0">
      <w:pPr>
        <w:pStyle w:val="ListParagraph"/>
        <w:ind w:left="1368"/>
      </w:pPr>
    </w:p>
    <w:p w14:paraId="0473E67D" w14:textId="6ADF1EEE" w:rsidR="00D706E0" w:rsidRDefault="00D706E0" w:rsidP="00D706E0">
      <w:pPr>
        <w:pStyle w:val="ListParagraph"/>
        <w:ind w:left="1368"/>
      </w:pPr>
      <w:bookmarkStart w:id="96" w:name="_Toc490038983"/>
      <w:bookmarkStart w:id="97" w:name="_Toc490039576"/>
      <w:bookmarkStart w:id="98" w:name="_Toc490418911"/>
      <w:bookmarkStart w:id="99" w:name="_Toc490038984"/>
      <w:bookmarkStart w:id="100" w:name="_Toc490039577"/>
      <w:bookmarkStart w:id="101" w:name="_Toc490418912"/>
      <w:bookmarkStart w:id="102" w:name="_Toc490038985"/>
      <w:bookmarkStart w:id="103" w:name="_Toc490039578"/>
      <w:bookmarkStart w:id="104" w:name="_Toc490418913"/>
      <w:bookmarkStart w:id="105" w:name="_Toc490038986"/>
      <w:bookmarkStart w:id="106" w:name="_Toc490039579"/>
      <w:bookmarkStart w:id="107" w:name="_Toc490418914"/>
      <w:bookmarkStart w:id="108" w:name="_Toc490038987"/>
      <w:bookmarkStart w:id="109" w:name="_Toc490039580"/>
      <w:bookmarkStart w:id="110" w:name="_Toc490418915"/>
      <w:bookmarkStart w:id="111" w:name="_Toc490038988"/>
      <w:bookmarkStart w:id="112" w:name="_Toc490039581"/>
      <w:bookmarkStart w:id="113" w:name="_Toc49041891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D31015">
        <w:t xml:space="preserve">By considering </w:t>
      </w:r>
      <w:r>
        <w:t>the</w:t>
      </w:r>
      <w:r w:rsidRPr="00D31015">
        <w:t xml:space="preserve"> purpose and need, the Consultant will perform sketch level evaluations of </w:t>
      </w:r>
      <w:r>
        <w:t>each alternative identified in Section 3.3</w:t>
      </w:r>
      <w:r w:rsidRPr="00D31015">
        <w:t xml:space="preserve">. The Consultant will discuss the outcome of </w:t>
      </w:r>
      <w:r>
        <w:t>the sketch level evaluation with the Department, so that alternatives that do not meet the purpose and need or are otherwise not feasible can be eliminated as soon as practical. The Consultant will document reasons for eliminating the alternatives in the ACER.  Only viable or feasible alternatives shall be carried forward for more detailed analysis in the corridor evaluation process</w:t>
      </w:r>
      <w:r w:rsidR="0077697A">
        <w:t xml:space="preserve"> (Section 4.2)</w:t>
      </w:r>
      <w:r>
        <w:t xml:space="preserve">. </w:t>
      </w:r>
    </w:p>
    <w:p w14:paraId="3459A7E4" w14:textId="77777777" w:rsidR="00D706E0" w:rsidRDefault="00D706E0" w:rsidP="00D706E0">
      <w:pPr>
        <w:pStyle w:val="ListParagraph"/>
        <w:ind w:left="1368"/>
      </w:pPr>
    </w:p>
    <w:p w14:paraId="645C0CC7" w14:textId="2CA1BB21" w:rsidR="00CE01F7" w:rsidRDefault="00D706E0" w:rsidP="00F72BED">
      <w:pPr>
        <w:pStyle w:val="Heading2"/>
      </w:pPr>
      <w:bookmarkStart w:id="114" w:name="_Toc496103339"/>
      <w:r>
        <w:t>Alternatives</w:t>
      </w:r>
      <w:r w:rsidR="009D628E">
        <w:t xml:space="preserve"> Analysis</w:t>
      </w:r>
      <w:bookmarkEnd w:id="114"/>
    </w:p>
    <w:p w14:paraId="5CB092C6" w14:textId="6A06F67B" w:rsidR="009D628E" w:rsidRDefault="00834524" w:rsidP="000465D5">
      <w:pPr>
        <w:pStyle w:val="ListParagraph"/>
        <w:ind w:left="1368"/>
      </w:pPr>
      <w:r>
        <w:t xml:space="preserve">The Consultant will </w:t>
      </w:r>
      <w:r w:rsidR="00963A05">
        <w:t xml:space="preserve">assist the </w:t>
      </w:r>
      <w:r w:rsidR="00FB4AC5">
        <w:t>D</w:t>
      </w:r>
      <w:r w:rsidR="00963A05">
        <w:t xml:space="preserve">epartment in </w:t>
      </w:r>
      <w:r>
        <w:t>develop</w:t>
      </w:r>
      <w:r w:rsidR="00963A05">
        <w:t>ing</w:t>
      </w:r>
      <w:r w:rsidR="003D1343">
        <w:t xml:space="preserve"> </w:t>
      </w:r>
      <w:r w:rsidR="009D628E">
        <w:t>feasible alternatives</w:t>
      </w:r>
      <w:r w:rsidR="003D1343">
        <w:t xml:space="preserve"> </w:t>
      </w:r>
      <w:r w:rsidR="006D70CF">
        <w:t>(</w:t>
      </w:r>
      <w:r w:rsidR="006D70CF" w:rsidRPr="006D70CF">
        <w:t>including corridors and mea</w:t>
      </w:r>
      <w:r w:rsidR="006D70CF">
        <w:t xml:space="preserve">ningful implementation segments) </w:t>
      </w:r>
      <w:r w:rsidR="003D1343">
        <w:t xml:space="preserve">resulting from the </w:t>
      </w:r>
      <w:r w:rsidR="00CE57AC">
        <w:t>i</w:t>
      </w:r>
      <w:r w:rsidR="003D1343">
        <w:t>nitial</w:t>
      </w:r>
      <w:r w:rsidR="00647870">
        <w:t xml:space="preserve"> alternative</w:t>
      </w:r>
      <w:r w:rsidR="00CE57AC">
        <w:t>s</w:t>
      </w:r>
      <w:r w:rsidR="003D1343">
        <w:t xml:space="preserve"> </w:t>
      </w:r>
      <w:r>
        <w:t>to a</w:t>
      </w:r>
      <w:r w:rsidR="00CE01F7">
        <w:t xml:space="preserve"> level of </w:t>
      </w:r>
      <w:r>
        <w:t xml:space="preserve">detail </w:t>
      </w:r>
      <w:r w:rsidR="00CE01F7">
        <w:t>sufficient to allow for evaluation</w:t>
      </w:r>
      <w:r w:rsidR="003D1343">
        <w:t xml:space="preserve"> based on the MM</w:t>
      </w:r>
      <w:r w:rsidR="00FB4AC5">
        <w:t xml:space="preserve"> criteria</w:t>
      </w:r>
      <w:r w:rsidR="00CE01F7">
        <w:t>.</w:t>
      </w:r>
      <w:r>
        <w:t xml:space="preserve"> The development of </w:t>
      </w:r>
      <w:r w:rsidR="009D628E">
        <w:t>alternatives</w:t>
      </w:r>
      <w:r>
        <w:t xml:space="preserve"> should attempt to </w:t>
      </w:r>
      <w:r w:rsidR="007C3428">
        <w:t>balance functional</w:t>
      </w:r>
      <w:r>
        <w:t xml:space="preserve"> integrity (mobility, accessibility, and safety) </w:t>
      </w:r>
      <w:r w:rsidR="00CE3FC0">
        <w:t xml:space="preserve">and environmental context </w:t>
      </w:r>
      <w:r>
        <w:t xml:space="preserve">within the </w:t>
      </w:r>
      <w:r w:rsidR="00CE3FC0">
        <w:t>project area</w:t>
      </w:r>
      <w:r>
        <w:t xml:space="preserve">. </w:t>
      </w:r>
      <w:r w:rsidR="005256B0">
        <w:t xml:space="preserve"> </w:t>
      </w:r>
    </w:p>
    <w:p w14:paraId="0580A36A" w14:textId="77777777" w:rsidR="00C74073" w:rsidRDefault="00C74073" w:rsidP="00C74073">
      <w:pPr>
        <w:pStyle w:val="ListParagraph"/>
        <w:ind w:left="1368"/>
      </w:pPr>
    </w:p>
    <w:p w14:paraId="3309C737" w14:textId="77777777" w:rsidR="00111E07" w:rsidRPr="00564684" w:rsidRDefault="005E5158" w:rsidP="00F72BED">
      <w:pPr>
        <w:pStyle w:val="Heading3"/>
      </w:pPr>
      <w:r w:rsidRPr="00C2376D">
        <w:t>Environment</w:t>
      </w:r>
      <w:r w:rsidR="00111E07" w:rsidRPr="002618E1">
        <w:t>al</w:t>
      </w:r>
      <w:r w:rsidR="00111E07" w:rsidRPr="00564684">
        <w:t xml:space="preserve"> Analysis</w:t>
      </w:r>
    </w:p>
    <w:p w14:paraId="192C5B2E" w14:textId="7CEFC971" w:rsidR="00E45B0E" w:rsidRDefault="00676FF6" w:rsidP="00C74073">
      <w:pPr>
        <w:pStyle w:val="ListParagraph"/>
        <w:ind w:left="1368"/>
      </w:pPr>
      <w:r>
        <w:t xml:space="preserve">The Consultant </w:t>
      </w:r>
      <w:r w:rsidR="00FB4AC5">
        <w:t xml:space="preserve">will </w:t>
      </w:r>
      <w:r>
        <w:t>c</w:t>
      </w:r>
      <w:r w:rsidR="00FD372B">
        <w:t>ompile</w:t>
      </w:r>
      <w:r w:rsidR="00FD372B" w:rsidRPr="00FD372B">
        <w:t xml:space="preserve"> information</w:t>
      </w:r>
      <w:r w:rsidR="00FD372B">
        <w:t xml:space="preserve"> obtained from </w:t>
      </w:r>
      <w:r w:rsidR="008D7F2B">
        <w:t xml:space="preserve">the </w:t>
      </w:r>
      <w:r w:rsidR="00FD372B">
        <w:t xml:space="preserve">ETDM Screening, </w:t>
      </w:r>
      <w:r w:rsidR="004B772A">
        <w:t xml:space="preserve">GIS analyses, </w:t>
      </w:r>
      <w:r w:rsidR="00FD372B">
        <w:t>field observations</w:t>
      </w:r>
      <w:r w:rsidR="00FD372B" w:rsidRPr="00FD372B">
        <w:t xml:space="preserve">, </w:t>
      </w:r>
      <w:r w:rsidR="007316C8">
        <w:t xml:space="preserve">existing conditions report, </w:t>
      </w:r>
      <w:r w:rsidR="00E03C02">
        <w:t xml:space="preserve">land suitability mapping, </w:t>
      </w:r>
      <w:r w:rsidR="00FD372B">
        <w:t xml:space="preserve">and </w:t>
      </w:r>
      <w:r>
        <w:t xml:space="preserve">utilize </w:t>
      </w:r>
      <w:r w:rsidR="003C359A">
        <w:t xml:space="preserve">the </w:t>
      </w:r>
      <w:r w:rsidR="00FD372B">
        <w:t>MM</w:t>
      </w:r>
      <w:r w:rsidR="00FD372B" w:rsidRPr="00FD372B">
        <w:t xml:space="preserve"> criteria </w:t>
      </w:r>
      <w:r w:rsidR="000465D5">
        <w:t xml:space="preserve">to </w:t>
      </w:r>
      <w:r w:rsidR="00FD372B">
        <w:t xml:space="preserve">evaluate </w:t>
      </w:r>
      <w:r w:rsidR="00E45B0E">
        <w:t>potential environmental impacts to natural, cultural, social and physical environment</w:t>
      </w:r>
      <w:r w:rsidR="00FD372B">
        <w:t xml:space="preserve"> for each </w:t>
      </w:r>
      <w:r w:rsidR="00D1491A">
        <w:t>alternative</w:t>
      </w:r>
      <w:r w:rsidR="00E45B0E">
        <w:t>.</w:t>
      </w:r>
      <w:r w:rsidR="005E5158">
        <w:t xml:space="preserve"> </w:t>
      </w:r>
      <w:r w:rsidR="00C66E99">
        <w:t>The Consultant will consider conceptual avoidance and minimization measures following identification of impacts and concerns.</w:t>
      </w:r>
    </w:p>
    <w:p w14:paraId="55B2B127" w14:textId="77777777" w:rsidR="008D7F2B" w:rsidRPr="007F16D8" w:rsidRDefault="008D7F2B" w:rsidP="00C74073">
      <w:pPr>
        <w:pStyle w:val="ListParagraph"/>
        <w:ind w:left="1368"/>
      </w:pPr>
    </w:p>
    <w:p w14:paraId="587DAA81" w14:textId="3A53E6D5" w:rsidR="00111E07" w:rsidRDefault="00111E07" w:rsidP="00F72BED">
      <w:pPr>
        <w:pStyle w:val="ListParagraph"/>
        <w:ind w:left="1368"/>
      </w:pPr>
      <w:r>
        <w:t xml:space="preserve">For each </w:t>
      </w:r>
      <w:r w:rsidR="008C424F">
        <w:t>resource or group of resources</w:t>
      </w:r>
      <w:r>
        <w:t xml:space="preserve"> reviewed, the </w:t>
      </w:r>
      <w:r w:rsidR="008C424F">
        <w:t>Consultant will</w:t>
      </w:r>
      <w:r>
        <w:t xml:space="preserve"> document </w:t>
      </w:r>
      <w:r w:rsidR="008C0AE2">
        <w:t xml:space="preserve">(in the ACER) </w:t>
      </w:r>
      <w:r>
        <w:t xml:space="preserve">the level of detail and the method of review; </w:t>
      </w:r>
      <w:r w:rsidR="004D6555">
        <w:t>anticipated project impact</w:t>
      </w:r>
      <w:r w:rsidR="00FB4AC5">
        <w:t>s</w:t>
      </w:r>
      <w:r>
        <w:t xml:space="preserve">; issues that </w:t>
      </w:r>
      <w:r w:rsidR="004D6555">
        <w:t>may require</w:t>
      </w:r>
      <w:r>
        <w:t xml:space="preserve"> </w:t>
      </w:r>
      <w:r w:rsidR="004D6555">
        <w:t>further analy</w:t>
      </w:r>
      <w:r w:rsidR="003C359A">
        <w:t>sis</w:t>
      </w:r>
      <w:r w:rsidR="004D6555">
        <w:t xml:space="preserve"> </w:t>
      </w:r>
      <w:r>
        <w:t xml:space="preserve">during </w:t>
      </w:r>
      <w:r w:rsidR="002D35BF">
        <w:t>PD&amp;E</w:t>
      </w:r>
      <w:r w:rsidR="00CE3FC0">
        <w:t>;</w:t>
      </w:r>
      <w:r w:rsidR="00815212">
        <w:t xml:space="preserve"> and</w:t>
      </w:r>
      <w:r>
        <w:t xml:space="preserve"> potential mitigation requirements</w:t>
      </w:r>
      <w:r w:rsidRPr="00111E07">
        <w:t xml:space="preserve"> </w:t>
      </w:r>
      <w:r w:rsidR="00F77718">
        <w:t>that would</w:t>
      </w:r>
      <w:r w:rsidRPr="00111E07">
        <w:t xml:space="preserve"> be </w:t>
      </w:r>
      <w:r w:rsidR="00FB4AC5">
        <w:t>addressed</w:t>
      </w:r>
      <w:r w:rsidR="00FB4AC5" w:rsidRPr="00111E07">
        <w:t xml:space="preserve"> </w:t>
      </w:r>
      <w:r w:rsidRPr="00111E07">
        <w:t xml:space="preserve">during </w:t>
      </w:r>
      <w:r w:rsidR="003C359A">
        <w:t>PD&amp;E</w:t>
      </w:r>
      <w:r w:rsidR="008F78A6">
        <w:t xml:space="preserve">. </w:t>
      </w:r>
      <w:r>
        <w:t xml:space="preserve">The Consultant will list environmental resources that were not reviewed in this study </w:t>
      </w:r>
      <w:r>
        <w:lastRenderedPageBreak/>
        <w:t xml:space="preserve">and indicate </w:t>
      </w:r>
      <w:r w:rsidR="00F21B90">
        <w:t>whether</w:t>
      </w:r>
      <w:r>
        <w:t xml:space="preserve"> the resources will need to be reviewed in </w:t>
      </w:r>
      <w:r w:rsidR="00FB4AC5">
        <w:t xml:space="preserve">the </w:t>
      </w:r>
      <w:r w:rsidR="008F78A6">
        <w:t xml:space="preserve">subsequent </w:t>
      </w:r>
      <w:r w:rsidR="003C359A">
        <w:t>PD&amp;E study</w:t>
      </w:r>
      <w:r>
        <w:t>.</w:t>
      </w:r>
      <w:r w:rsidR="004D6555">
        <w:t xml:space="preserve"> The Consultant will </w:t>
      </w:r>
      <w:r w:rsidR="006C71C9">
        <w:t>summarize</w:t>
      </w:r>
      <w:r w:rsidR="00B50D40">
        <w:t xml:space="preserve"> </w:t>
      </w:r>
      <w:r w:rsidR="004D6555">
        <w:t xml:space="preserve">results from coordination with </w:t>
      </w:r>
      <w:r w:rsidR="00FB4AC5">
        <w:t xml:space="preserve">various </w:t>
      </w:r>
      <w:r w:rsidR="004D6555">
        <w:t xml:space="preserve">agencies performed through </w:t>
      </w:r>
      <w:r w:rsidR="003C359A">
        <w:t xml:space="preserve">the </w:t>
      </w:r>
      <w:r w:rsidR="004D6555">
        <w:t>ETDM Screening events and additional correspondences.</w:t>
      </w:r>
    </w:p>
    <w:p w14:paraId="68030109" w14:textId="77777777" w:rsidR="008C424F" w:rsidRDefault="008C424F" w:rsidP="00F72BED">
      <w:pPr>
        <w:pStyle w:val="ListParagraph"/>
        <w:ind w:left="1368"/>
      </w:pPr>
    </w:p>
    <w:p w14:paraId="4DA0DB51" w14:textId="77777777" w:rsidR="00111E07" w:rsidRDefault="00FB1340" w:rsidP="00F72BED">
      <w:pPr>
        <w:pStyle w:val="Heading3"/>
      </w:pPr>
      <w:r w:rsidRPr="00C2376D">
        <w:t>Engineering</w:t>
      </w:r>
      <w:r w:rsidR="00F72BED">
        <w:t xml:space="preserve"> Analysis</w:t>
      </w:r>
    </w:p>
    <w:p w14:paraId="2F0AA418" w14:textId="282B81C4" w:rsidR="006709C2" w:rsidRDefault="00C2376D" w:rsidP="002C75FA">
      <w:pPr>
        <w:pStyle w:val="ListParagraph"/>
        <w:ind w:left="1368"/>
      </w:pPr>
      <w:r>
        <w:t xml:space="preserve">The Consultant will develop the design criteria </w:t>
      </w:r>
      <w:r w:rsidR="00647870">
        <w:t>for use</w:t>
      </w:r>
      <w:r w:rsidR="000465D5">
        <w:t xml:space="preserve"> in </w:t>
      </w:r>
      <w:r w:rsidR="008448B6">
        <w:t xml:space="preserve">the </w:t>
      </w:r>
      <w:r w:rsidR="000465D5">
        <w:t>conceptual design of the alternatives</w:t>
      </w:r>
      <w:r>
        <w:t xml:space="preserve">.  </w:t>
      </w:r>
      <w:r w:rsidR="00C35B6E">
        <w:t>Engineering analysis</w:t>
      </w:r>
      <w:r w:rsidR="00C35B6E" w:rsidRPr="00C35B6E">
        <w:t xml:space="preserve"> shall be conceptual only, and limited to determining the </w:t>
      </w:r>
      <w:r w:rsidR="008F78A6">
        <w:t xml:space="preserve">general concept of design and </w:t>
      </w:r>
      <w:r w:rsidR="00C35B6E" w:rsidRPr="00C35B6E">
        <w:t xml:space="preserve">relative </w:t>
      </w:r>
      <w:r w:rsidR="00C35B6E">
        <w:t xml:space="preserve">design </w:t>
      </w:r>
      <w:r w:rsidR="00C35B6E" w:rsidRPr="00C35B6E">
        <w:t>suitability of each alternative</w:t>
      </w:r>
      <w:r w:rsidR="00C35B6E">
        <w:t>.</w:t>
      </w:r>
      <w:r w:rsidR="009C6FC1">
        <w:t xml:space="preserve">  </w:t>
      </w:r>
    </w:p>
    <w:p w14:paraId="4645F540" w14:textId="77777777" w:rsidR="006709C2" w:rsidRDefault="006709C2" w:rsidP="002C75FA">
      <w:pPr>
        <w:pStyle w:val="ListParagraph"/>
        <w:ind w:left="1368"/>
      </w:pPr>
    </w:p>
    <w:p w14:paraId="0CABB58F" w14:textId="77777777" w:rsidR="004D19F7" w:rsidRPr="00C2376D" w:rsidRDefault="00C2376D" w:rsidP="00F72BED">
      <w:pPr>
        <w:pStyle w:val="Heading4"/>
        <w:ind w:hanging="738"/>
      </w:pPr>
      <w:r>
        <w:t>Concept</w:t>
      </w:r>
      <w:r w:rsidR="00F72BED">
        <w:t>ual</w:t>
      </w:r>
      <w:r>
        <w:t xml:space="preserve"> Plans</w:t>
      </w:r>
    </w:p>
    <w:p w14:paraId="3260DC35" w14:textId="3592297C" w:rsidR="004D19F7" w:rsidRDefault="008448B6" w:rsidP="004D19F7">
      <w:pPr>
        <w:ind w:left="1368"/>
      </w:pPr>
      <w:r>
        <w:t xml:space="preserve">The </w:t>
      </w:r>
      <w:r w:rsidR="004D19F7">
        <w:t>Consultant will develop c</w:t>
      </w:r>
      <w:r w:rsidR="004D19F7" w:rsidRPr="00E45B0E">
        <w:t xml:space="preserve">onceptual layouts for each </w:t>
      </w:r>
      <w:r w:rsidR="004D19F7">
        <w:t xml:space="preserve">corridor (laid on the base map) to a level of detail </w:t>
      </w:r>
      <w:r>
        <w:t xml:space="preserve">adequate </w:t>
      </w:r>
      <w:r w:rsidR="004D19F7">
        <w:t>to define the corridor's general location</w:t>
      </w:r>
      <w:r w:rsidR="00F72BED">
        <w:t xml:space="preserve"> and determine potential right of way needs</w:t>
      </w:r>
      <w:r w:rsidR="00040954">
        <w:t xml:space="preserve"> based on typical section analysis</w:t>
      </w:r>
      <w:r w:rsidR="006919E9">
        <w:t>.</w:t>
      </w:r>
      <w:r w:rsidR="006919E9" w:rsidRPr="006919E9">
        <w:t xml:space="preserve"> </w:t>
      </w:r>
      <w:r w:rsidR="00E635F7">
        <w:t>The</w:t>
      </w:r>
      <w:r w:rsidR="00C87DA1">
        <w:t xml:space="preserve"> </w:t>
      </w:r>
      <w:r w:rsidR="00E635F7">
        <w:t>conceptual layouts should include the corridor</w:t>
      </w:r>
      <w:r w:rsidR="006919E9">
        <w:t xml:space="preserve"> alignments, </w:t>
      </w:r>
      <w:r w:rsidR="00E635F7">
        <w:t>intersection and interchange</w:t>
      </w:r>
      <w:r w:rsidR="00C35B6E">
        <w:t xml:space="preserve"> concepts</w:t>
      </w:r>
      <w:r w:rsidR="00E635F7">
        <w:t>,</w:t>
      </w:r>
      <w:r w:rsidR="000465D5">
        <w:t xml:space="preserve"> access management,</w:t>
      </w:r>
      <w:r w:rsidR="00E635F7">
        <w:t xml:space="preserve"> </w:t>
      </w:r>
      <w:r w:rsidR="003B7A2D">
        <w:t xml:space="preserve">major </w:t>
      </w:r>
      <w:r w:rsidR="006919E9">
        <w:t xml:space="preserve">multimodal features, major </w:t>
      </w:r>
      <w:r w:rsidR="00E635F7">
        <w:t>utility</w:t>
      </w:r>
      <w:r w:rsidR="003B7A2D">
        <w:t xml:space="preserve"> and railroad</w:t>
      </w:r>
      <w:r w:rsidR="00E635F7">
        <w:t xml:space="preserve"> conflicts,</w:t>
      </w:r>
      <w:r w:rsidR="006919E9" w:rsidRPr="002C75FA">
        <w:t xml:space="preserve"> </w:t>
      </w:r>
      <w:r w:rsidR="00E635F7">
        <w:t xml:space="preserve">and </w:t>
      </w:r>
      <w:r w:rsidR="006919E9" w:rsidRPr="002C75FA">
        <w:t>right</w:t>
      </w:r>
      <w:r w:rsidR="00FB396E">
        <w:t xml:space="preserve"> </w:t>
      </w:r>
      <w:r w:rsidR="006919E9" w:rsidRPr="002C75FA">
        <w:t>of</w:t>
      </w:r>
      <w:r w:rsidR="00FB396E">
        <w:t xml:space="preserve"> </w:t>
      </w:r>
      <w:r w:rsidR="006919E9" w:rsidRPr="002C75FA">
        <w:t>way</w:t>
      </w:r>
      <w:r w:rsidR="00F72BED">
        <w:t xml:space="preserve"> limits</w:t>
      </w:r>
      <w:r w:rsidR="006919E9">
        <w:t xml:space="preserve">. </w:t>
      </w:r>
      <w:r w:rsidR="00D1491A">
        <w:t xml:space="preserve">The </w:t>
      </w:r>
      <w:r w:rsidR="001D199D">
        <w:t xml:space="preserve">Consultant will develop </w:t>
      </w:r>
      <w:r w:rsidR="00D1491A">
        <w:t>g</w:t>
      </w:r>
      <w:r w:rsidR="00D1491A" w:rsidRPr="00D1491A">
        <w:t>eneral profile</w:t>
      </w:r>
      <w:r w:rsidR="00172DD3">
        <w:t>s</w:t>
      </w:r>
      <w:r w:rsidR="00D1491A" w:rsidRPr="00D1491A">
        <w:t xml:space="preserve"> and cross section</w:t>
      </w:r>
      <w:r w:rsidR="00172DD3">
        <w:t>s</w:t>
      </w:r>
      <w:r w:rsidR="00D1491A" w:rsidRPr="00D1491A">
        <w:t xml:space="preserve"> for critical areas </w:t>
      </w:r>
      <w:r w:rsidR="00D1491A">
        <w:t xml:space="preserve">(such as interchanges, bridges, </w:t>
      </w:r>
      <w:r w:rsidR="00EC71C5">
        <w:t>etc.</w:t>
      </w:r>
      <w:r w:rsidR="00D1491A">
        <w:t>)</w:t>
      </w:r>
      <w:r w:rsidR="00EC71C5">
        <w:t xml:space="preserve"> </w:t>
      </w:r>
      <w:r w:rsidR="00D1491A" w:rsidRPr="00D1491A">
        <w:t xml:space="preserve">to </w:t>
      </w:r>
      <w:r w:rsidR="00D1491A">
        <w:t>determine general right of way and structure requirements</w:t>
      </w:r>
      <w:r w:rsidR="00494F52">
        <w:t>,</w:t>
      </w:r>
      <w:r w:rsidR="00EC71C5">
        <w:t xml:space="preserve"> and constructability issues for alternatives</w:t>
      </w:r>
      <w:r w:rsidR="00D1491A">
        <w:t xml:space="preserve">. The Consultant will also </w:t>
      </w:r>
      <w:r w:rsidR="00D1491A" w:rsidRPr="00D1491A">
        <w:t>develop concept</w:t>
      </w:r>
      <w:r w:rsidR="00D1491A">
        <w:t>ual plans</w:t>
      </w:r>
      <w:r w:rsidR="00D1491A" w:rsidRPr="00D1491A">
        <w:t xml:space="preserve"> as necessary for presentation to </w:t>
      </w:r>
      <w:r w:rsidR="00647870">
        <w:t>agencie</w:t>
      </w:r>
      <w:r w:rsidR="00D1491A" w:rsidRPr="00D1491A">
        <w:t>s and the public.</w:t>
      </w:r>
    </w:p>
    <w:p w14:paraId="48ECAC01" w14:textId="77777777" w:rsidR="006919E9" w:rsidRDefault="006919E9" w:rsidP="004D19F7">
      <w:pPr>
        <w:ind w:left="1368"/>
      </w:pPr>
    </w:p>
    <w:p w14:paraId="3A8F7888" w14:textId="6575620B" w:rsidR="006919E9" w:rsidRDefault="00040954" w:rsidP="00F72BED">
      <w:pPr>
        <w:pStyle w:val="Heading4"/>
        <w:ind w:hanging="738"/>
      </w:pPr>
      <w:r>
        <w:t xml:space="preserve">Construction </w:t>
      </w:r>
      <w:r w:rsidR="006919E9">
        <w:t>Cost Estimates</w:t>
      </w:r>
    </w:p>
    <w:p w14:paraId="2D0FCEE7" w14:textId="120872A9" w:rsidR="006919E9" w:rsidRDefault="006919E9" w:rsidP="00F72BED">
      <w:pPr>
        <w:ind w:left="1350" w:firstLine="18"/>
      </w:pPr>
      <w:r>
        <w:t>The Consultant will develop</w:t>
      </w:r>
      <w:r w:rsidRPr="00FB1340">
        <w:t xml:space="preserve"> conceptual </w:t>
      </w:r>
      <w:r w:rsidR="00FB396E">
        <w:t xml:space="preserve">construction </w:t>
      </w:r>
      <w:r w:rsidRPr="00FB1340">
        <w:t>cost estimate</w:t>
      </w:r>
      <w:r>
        <w:t>s</w:t>
      </w:r>
      <w:r w:rsidR="00F72BED">
        <w:t xml:space="preserve"> and right of </w:t>
      </w:r>
      <w:r w:rsidR="00C87DA1">
        <w:t xml:space="preserve">way </w:t>
      </w:r>
      <w:r w:rsidR="00FB396E">
        <w:t>cost estimates</w:t>
      </w:r>
      <w:r w:rsidR="00C87DA1">
        <w:t>.</w:t>
      </w:r>
      <w:r w:rsidR="00A5508D" w:rsidRPr="00A5508D">
        <w:t xml:space="preserve"> The C</w:t>
      </w:r>
      <w:r w:rsidR="00BA185A">
        <w:t>onsultant will</w:t>
      </w:r>
      <w:r w:rsidR="00A5508D" w:rsidRPr="00A5508D">
        <w:t xml:space="preserve"> determine an </w:t>
      </w:r>
      <w:r w:rsidR="00172DD3">
        <w:t>e</w:t>
      </w:r>
      <w:r w:rsidR="00A5508D" w:rsidRPr="00A5508D">
        <w:t xml:space="preserve">ngineer’s </w:t>
      </w:r>
      <w:r w:rsidR="00172DD3">
        <w:t>e</w:t>
      </w:r>
      <w:r w:rsidR="00A5508D" w:rsidRPr="00A5508D">
        <w:t xml:space="preserve">stimate based on broad assumptions of cost for the different </w:t>
      </w:r>
      <w:r w:rsidR="00172DD3">
        <w:t xml:space="preserve">alternatives </w:t>
      </w:r>
      <w:r w:rsidR="00A5508D" w:rsidRPr="00A5508D">
        <w:t>to provide an order-of-magnitude comparison of costs without using specific quantities for materials.</w:t>
      </w:r>
    </w:p>
    <w:p w14:paraId="63AAE81E" w14:textId="77777777" w:rsidR="00040954" w:rsidRDefault="00040954" w:rsidP="00F72BED">
      <w:pPr>
        <w:ind w:left="1350" w:firstLine="18"/>
      </w:pPr>
    </w:p>
    <w:p w14:paraId="1FB958E8" w14:textId="69238386" w:rsidR="00040954" w:rsidRDefault="00040954" w:rsidP="00040954">
      <w:pPr>
        <w:pStyle w:val="Heading4"/>
        <w:ind w:hanging="738"/>
      </w:pPr>
      <w:r>
        <w:t xml:space="preserve">Right of Way </w:t>
      </w:r>
      <w:r w:rsidR="00172DD3">
        <w:t>Needs</w:t>
      </w:r>
    </w:p>
    <w:p w14:paraId="2E97C441" w14:textId="2354A894" w:rsidR="00040954" w:rsidRPr="00C2376D" w:rsidRDefault="00040954" w:rsidP="00040954">
      <w:pPr>
        <w:ind w:left="1350" w:firstLine="18"/>
      </w:pPr>
      <w:r>
        <w:t>The Consultant will establish preliminary construction limits based on typical section analysis and determine minimum right of way requirement</w:t>
      </w:r>
      <w:r w:rsidR="00647870">
        <w:t>s</w:t>
      </w:r>
      <w:r>
        <w:t xml:space="preserve"> </w:t>
      </w:r>
      <w:r w:rsidR="00647870">
        <w:t>for</w:t>
      </w:r>
      <w:r>
        <w:t xml:space="preserve"> each </w:t>
      </w:r>
      <w:r w:rsidR="00647870">
        <w:t>alternative</w:t>
      </w:r>
      <w:r>
        <w:t xml:space="preserve">. </w:t>
      </w:r>
      <w:r w:rsidRPr="00040954">
        <w:t>The C</w:t>
      </w:r>
      <w:r w:rsidR="00BA185A">
        <w:t>onsultant</w:t>
      </w:r>
      <w:r w:rsidRPr="00040954">
        <w:t xml:space="preserve"> will compare the existing right of way width with the proposed right of way requirements to estimate the amount of right of way that the D</w:t>
      </w:r>
      <w:r w:rsidR="00BA185A">
        <w:t>epartment</w:t>
      </w:r>
      <w:r w:rsidRPr="00040954">
        <w:t xml:space="preserve"> may acquire for</w:t>
      </w:r>
      <w:r w:rsidR="0002245E">
        <w:t xml:space="preserve"> each</w:t>
      </w:r>
      <w:r w:rsidRPr="00040954">
        <w:t xml:space="preserve"> alternative.</w:t>
      </w:r>
      <w:r w:rsidR="004C6D64">
        <w:t xml:space="preserve"> </w:t>
      </w:r>
      <w:r w:rsidR="0015127F">
        <w:t>At the direction of the Department, t</w:t>
      </w:r>
      <w:r w:rsidR="004C6D64">
        <w:t xml:space="preserve">he Consultant will include general order of magnitude stormwater management right of way needs without identifying </w:t>
      </w:r>
      <w:r w:rsidR="00E47CD6">
        <w:t xml:space="preserve">actual </w:t>
      </w:r>
      <w:r w:rsidR="004C6D64">
        <w:t>stormwater pond sites.</w:t>
      </w:r>
      <w:r w:rsidR="00D27FE2">
        <w:t xml:space="preserve"> The Consultant may be required to provide order of magnitude right of way cost estimates for each alternative.</w:t>
      </w:r>
    </w:p>
    <w:p w14:paraId="5281310F" w14:textId="77777777" w:rsidR="004D19F7" w:rsidRDefault="004D19F7" w:rsidP="002C75FA">
      <w:pPr>
        <w:pStyle w:val="ListParagraph"/>
        <w:ind w:left="1368"/>
      </w:pPr>
    </w:p>
    <w:p w14:paraId="4143EEAE" w14:textId="77777777" w:rsidR="005A629C" w:rsidRDefault="0093558B" w:rsidP="00C2376D">
      <w:pPr>
        <w:pStyle w:val="Heading3"/>
      </w:pPr>
      <w:r>
        <w:t>Refine</w:t>
      </w:r>
      <w:r w:rsidR="005A629C">
        <w:t xml:space="preserve"> Corridors</w:t>
      </w:r>
    </w:p>
    <w:p w14:paraId="66286811" w14:textId="03714347" w:rsidR="005A629C" w:rsidRDefault="00172DD3" w:rsidP="006709C2">
      <w:pPr>
        <w:pStyle w:val="ListParagraph"/>
        <w:ind w:left="1368"/>
      </w:pPr>
      <w:r>
        <w:t>The Department may request t</w:t>
      </w:r>
      <w:r w:rsidR="000A07A7">
        <w:t xml:space="preserve">he </w:t>
      </w:r>
      <w:r w:rsidR="005A629C">
        <w:t>Consultant</w:t>
      </w:r>
      <w:r w:rsidR="005A629C" w:rsidRPr="00C74073">
        <w:t xml:space="preserve"> </w:t>
      </w:r>
      <w:r>
        <w:t xml:space="preserve">to </w:t>
      </w:r>
      <w:r w:rsidR="00F72BED">
        <w:t>further</w:t>
      </w:r>
      <w:r w:rsidR="005A629C" w:rsidRPr="00C74073">
        <w:t xml:space="preserve"> </w:t>
      </w:r>
      <w:r w:rsidR="00836AA1">
        <w:t xml:space="preserve">refine and document </w:t>
      </w:r>
      <w:r>
        <w:t xml:space="preserve">alternatives </w:t>
      </w:r>
      <w:r w:rsidR="00836AA1">
        <w:t>based on</w:t>
      </w:r>
      <w:r w:rsidR="00F72BED">
        <w:t xml:space="preserve"> input</w:t>
      </w:r>
      <w:r w:rsidR="00836AA1">
        <w:t xml:space="preserve"> obtained from the </w:t>
      </w:r>
      <w:r w:rsidR="005256B0">
        <w:t>public involvement</w:t>
      </w:r>
      <w:r w:rsidR="00647870">
        <w:t xml:space="preserve"> process</w:t>
      </w:r>
      <w:r w:rsidR="00F72BED">
        <w:t xml:space="preserve"> </w:t>
      </w:r>
      <w:r>
        <w:t>or if the Department obtain</w:t>
      </w:r>
      <w:r w:rsidR="004A4CE7">
        <w:t>s</w:t>
      </w:r>
      <w:r>
        <w:t xml:space="preserve"> new </w:t>
      </w:r>
      <w:r w:rsidR="00227B4E">
        <w:t xml:space="preserve">detailed </w:t>
      </w:r>
      <w:r>
        <w:t>data</w:t>
      </w:r>
      <w:r w:rsidR="005B7A70">
        <w:t xml:space="preserve"> that may assist in avoiding potential environmental impacts</w:t>
      </w:r>
      <w:r w:rsidR="00836AA1">
        <w:t xml:space="preserve">. </w:t>
      </w:r>
    </w:p>
    <w:p w14:paraId="372D52BB" w14:textId="77777777" w:rsidR="005A629C" w:rsidRPr="007F16D8" w:rsidRDefault="005A629C" w:rsidP="002C75FA">
      <w:pPr>
        <w:pStyle w:val="ListParagraph"/>
        <w:ind w:left="1368"/>
      </w:pPr>
    </w:p>
    <w:p w14:paraId="60CBA1C1" w14:textId="31788F32" w:rsidR="002674BF" w:rsidRDefault="00917CC5" w:rsidP="00F72BED">
      <w:pPr>
        <w:pStyle w:val="Heading2"/>
      </w:pPr>
      <w:bookmarkStart w:id="115" w:name="_Toc496103340"/>
      <w:r>
        <w:t>Comparative Evaluation</w:t>
      </w:r>
      <w:bookmarkEnd w:id="115"/>
      <w:r>
        <w:t xml:space="preserve"> </w:t>
      </w:r>
    </w:p>
    <w:p w14:paraId="7F095070" w14:textId="709E3259" w:rsidR="00917CC5" w:rsidRDefault="00FB396E" w:rsidP="002674BF">
      <w:pPr>
        <w:pStyle w:val="ListParagraph"/>
        <w:ind w:left="1368"/>
      </w:pPr>
      <w:r>
        <w:t xml:space="preserve">The </w:t>
      </w:r>
      <w:r w:rsidR="002674BF">
        <w:t xml:space="preserve">Consultant will </w:t>
      </w:r>
      <w:r w:rsidR="00494F52">
        <w:t xml:space="preserve">evaluate </w:t>
      </w:r>
      <w:r w:rsidR="00867307">
        <w:t>feasible</w:t>
      </w:r>
      <w:r w:rsidR="00494F52">
        <w:t xml:space="preserve"> alternatives utilizing</w:t>
      </w:r>
      <w:r w:rsidR="00C74073">
        <w:t xml:space="preserve"> </w:t>
      </w:r>
      <w:r w:rsidR="00FD372B">
        <w:t>evaluation criteria agreed upon in the</w:t>
      </w:r>
      <w:r w:rsidR="00A85C7C">
        <w:t xml:space="preserve"> </w:t>
      </w:r>
      <w:r w:rsidR="008C424F">
        <w:t xml:space="preserve">MM. </w:t>
      </w:r>
      <w:r>
        <w:t>The Consultant will</w:t>
      </w:r>
      <w:r w:rsidR="00F32E8F">
        <w:t xml:space="preserve"> c</w:t>
      </w:r>
      <w:r w:rsidR="00C74073" w:rsidRPr="00C74073">
        <w:t>ompile</w:t>
      </w:r>
      <w:r w:rsidR="00F32E8F">
        <w:t xml:space="preserve"> the evaluation matrix</w:t>
      </w:r>
      <w:r w:rsidR="00C74073" w:rsidRPr="00C74073">
        <w:t xml:space="preserve"> to show the differences between each </w:t>
      </w:r>
      <w:r w:rsidR="00647870">
        <w:t>alternative</w:t>
      </w:r>
      <w:r w:rsidR="00C74073" w:rsidRPr="00C74073">
        <w:t xml:space="preserve"> </w:t>
      </w:r>
      <w:r w:rsidR="00F32E8F">
        <w:t xml:space="preserve">in </w:t>
      </w:r>
      <w:r w:rsidR="00B9049C">
        <w:t xml:space="preserve">a </w:t>
      </w:r>
      <w:r w:rsidR="00F32E8F">
        <w:t xml:space="preserve">manner </w:t>
      </w:r>
      <w:r w:rsidR="00B9049C">
        <w:t xml:space="preserve">appropriate for </w:t>
      </w:r>
      <w:r w:rsidR="00C74073" w:rsidRPr="00C74073">
        <w:t>p</w:t>
      </w:r>
      <w:r w:rsidR="00F32E8F">
        <w:t>ublic</w:t>
      </w:r>
      <w:r w:rsidR="00E20174">
        <w:t xml:space="preserve"> use</w:t>
      </w:r>
      <w:r w:rsidR="00F32E8F">
        <w:t>.</w:t>
      </w:r>
      <w:r w:rsidR="009058F5">
        <w:t xml:space="preserve"> </w:t>
      </w:r>
      <w:r w:rsidR="009058F5" w:rsidRPr="009058F5">
        <w:t xml:space="preserve">The </w:t>
      </w:r>
      <w:r w:rsidR="00A3048E">
        <w:t xml:space="preserve">Consultant will assist the Department </w:t>
      </w:r>
      <w:r w:rsidR="00B9049C">
        <w:t>in</w:t>
      </w:r>
      <w:r w:rsidR="00A3048E">
        <w:t xml:space="preserve"> </w:t>
      </w:r>
      <w:r w:rsidR="00A3048E">
        <w:lastRenderedPageBreak/>
        <w:t>present</w:t>
      </w:r>
      <w:r w:rsidR="00B9049C">
        <w:t>ing</w:t>
      </w:r>
      <w:r w:rsidR="00A3048E">
        <w:t xml:space="preserve"> the </w:t>
      </w:r>
      <w:r w:rsidR="009058F5" w:rsidRPr="009058F5">
        <w:t xml:space="preserve">results of </w:t>
      </w:r>
      <w:r w:rsidR="00B24675">
        <w:t>comparative alternative evaluation</w:t>
      </w:r>
      <w:r w:rsidR="009058F5" w:rsidRPr="009058F5">
        <w:t xml:space="preserve"> in the public meeting</w:t>
      </w:r>
      <w:r w:rsidR="00D92627">
        <w:t xml:space="preserve"> </w:t>
      </w:r>
      <w:r w:rsidR="00B9049C">
        <w:t xml:space="preserve">and in </w:t>
      </w:r>
      <w:r w:rsidR="00D92627">
        <w:t>solicit</w:t>
      </w:r>
      <w:r w:rsidR="00B9049C">
        <w:t>ing</w:t>
      </w:r>
      <w:r w:rsidR="009058F5" w:rsidRPr="009058F5">
        <w:t xml:space="preserve"> public</w:t>
      </w:r>
      <w:r w:rsidR="00647870">
        <w:t xml:space="preserve"> and agencies</w:t>
      </w:r>
      <w:r w:rsidR="009058F5" w:rsidRPr="009058F5">
        <w:t xml:space="preserve"> opinion</w:t>
      </w:r>
      <w:r w:rsidR="00647870">
        <w:t>s</w:t>
      </w:r>
      <w:r w:rsidR="009058F5" w:rsidRPr="009058F5">
        <w:t xml:space="preserve"> on </w:t>
      </w:r>
      <w:r w:rsidR="009058F5">
        <w:t xml:space="preserve">the </w:t>
      </w:r>
      <w:r w:rsidR="009058F5" w:rsidRPr="009058F5">
        <w:t xml:space="preserve">alternatives </w:t>
      </w:r>
      <w:r w:rsidR="0042091E">
        <w:t xml:space="preserve">recommended for elimination and </w:t>
      </w:r>
      <w:r w:rsidR="00D92627">
        <w:t xml:space="preserve">alternatives that </w:t>
      </w:r>
      <w:r w:rsidR="00341DE1">
        <w:t>may</w:t>
      </w:r>
      <w:r w:rsidR="00D92627">
        <w:t xml:space="preserve"> be advanced in the PD&amp;E study</w:t>
      </w:r>
      <w:r w:rsidR="009058F5" w:rsidRPr="009058F5">
        <w:t>.</w:t>
      </w:r>
    </w:p>
    <w:p w14:paraId="235FC509" w14:textId="77777777" w:rsidR="002418D9" w:rsidRDefault="002418D9" w:rsidP="00D65E65">
      <w:pPr>
        <w:pStyle w:val="ListParagraph"/>
        <w:ind w:left="1368"/>
      </w:pPr>
    </w:p>
    <w:p w14:paraId="2C16B6EC" w14:textId="055F9A7A" w:rsidR="002674BF" w:rsidRDefault="000E7B02" w:rsidP="00F72BED">
      <w:pPr>
        <w:pStyle w:val="Heading2"/>
      </w:pPr>
      <w:bookmarkStart w:id="116" w:name="_Toc496103341"/>
      <w:r>
        <w:t>Alternative Corridor Evaluation Report</w:t>
      </w:r>
      <w:bookmarkEnd w:id="116"/>
      <w:r>
        <w:t xml:space="preserve"> </w:t>
      </w:r>
    </w:p>
    <w:p w14:paraId="569498B3" w14:textId="1B486E5F" w:rsidR="00EC71C5" w:rsidRDefault="003A19EF" w:rsidP="002674BF">
      <w:pPr>
        <w:pStyle w:val="ListParagraph"/>
        <w:ind w:left="1368"/>
      </w:pPr>
      <w:r>
        <w:t xml:space="preserve">The </w:t>
      </w:r>
      <w:r w:rsidR="002674BF">
        <w:t>Consultant will p</w:t>
      </w:r>
      <w:r w:rsidR="002C75FA">
        <w:t xml:space="preserve">repare </w:t>
      </w:r>
      <w:r w:rsidR="002C75FA" w:rsidRPr="002C75FA">
        <w:t>an</w:t>
      </w:r>
      <w:r w:rsidR="002C75FA">
        <w:t xml:space="preserve"> </w:t>
      </w:r>
      <w:r w:rsidR="00B24675">
        <w:t>ACER</w:t>
      </w:r>
      <w:r w:rsidR="002C75FA">
        <w:t xml:space="preserve"> to document the</w:t>
      </w:r>
      <w:r w:rsidR="00A85C7C">
        <w:t xml:space="preserve"> </w:t>
      </w:r>
      <w:r w:rsidR="0042091E">
        <w:t xml:space="preserve">methodology and results of </w:t>
      </w:r>
      <w:r w:rsidR="002B235A">
        <w:t xml:space="preserve">the </w:t>
      </w:r>
      <w:r w:rsidR="00EC71C5">
        <w:t>alternative corridor evaluation</w:t>
      </w:r>
      <w:r w:rsidR="002C75FA">
        <w:t xml:space="preserve">. </w:t>
      </w:r>
      <w:r w:rsidR="00A3048E">
        <w:t xml:space="preserve">The </w:t>
      </w:r>
      <w:r w:rsidR="00BB012B">
        <w:t>ACER</w:t>
      </w:r>
      <w:r w:rsidR="00A3048E">
        <w:t xml:space="preserve"> </w:t>
      </w:r>
      <w:r w:rsidR="00341DE1">
        <w:t xml:space="preserve">will include </w:t>
      </w:r>
      <w:r w:rsidR="00A3048E">
        <w:t>the reason</w:t>
      </w:r>
      <w:r w:rsidR="002B235A">
        <w:t>s</w:t>
      </w:r>
      <w:r w:rsidR="00A3048E">
        <w:t xml:space="preserve"> for recommending the alternative</w:t>
      </w:r>
      <w:r w:rsidR="00390A16">
        <w:t>(</w:t>
      </w:r>
      <w:r w:rsidR="00A3048E">
        <w:t>s</w:t>
      </w:r>
      <w:r w:rsidR="00390A16">
        <w:t>)</w:t>
      </w:r>
      <w:r w:rsidR="00A3048E">
        <w:t xml:space="preserve"> </w:t>
      </w:r>
      <w:r w:rsidR="00EC71C5">
        <w:t xml:space="preserve">to be advanced </w:t>
      </w:r>
      <w:r w:rsidR="00A3048E">
        <w:t xml:space="preserve">in the next </w:t>
      </w:r>
      <w:r w:rsidR="00EC71C5">
        <w:t>project development phase</w:t>
      </w:r>
      <w:r w:rsidR="00494F52">
        <w:t xml:space="preserve"> and reasons for eliminating other alternatives</w:t>
      </w:r>
      <w:r w:rsidR="002C75FA" w:rsidRPr="002C75FA">
        <w:t>.</w:t>
      </w:r>
    </w:p>
    <w:p w14:paraId="6DB53C3A" w14:textId="77777777" w:rsidR="00EC71C5" w:rsidRDefault="00EC71C5" w:rsidP="002674BF">
      <w:pPr>
        <w:pStyle w:val="ListParagraph"/>
        <w:ind w:left="1368"/>
      </w:pPr>
    </w:p>
    <w:p w14:paraId="7E744E9A" w14:textId="23EE5CD7" w:rsidR="00917CC5" w:rsidRDefault="000E7B02" w:rsidP="002674BF">
      <w:pPr>
        <w:pStyle w:val="ListParagraph"/>
        <w:ind w:left="1368"/>
      </w:pPr>
      <w:r>
        <w:t>The Consultant shall s</w:t>
      </w:r>
      <w:r w:rsidR="002C75FA">
        <w:t>ubmit a</w:t>
      </w:r>
      <w:r w:rsidR="002C75FA" w:rsidRPr="002C75FA">
        <w:t xml:space="preserve"> draft </w:t>
      </w:r>
      <w:r>
        <w:t>of</w:t>
      </w:r>
      <w:r w:rsidRPr="002C75FA">
        <w:t xml:space="preserve"> </w:t>
      </w:r>
      <w:r w:rsidR="002C75FA" w:rsidRPr="002C75FA">
        <w:t>the</w:t>
      </w:r>
      <w:r>
        <w:t xml:space="preserve"> </w:t>
      </w:r>
      <w:r w:rsidR="00F72BED">
        <w:t xml:space="preserve">ACER </w:t>
      </w:r>
      <w:r w:rsidR="00F72BED" w:rsidRPr="002C75FA">
        <w:t>for</w:t>
      </w:r>
      <w:r w:rsidR="002C75FA" w:rsidRPr="002C75FA">
        <w:t xml:space="preserve"> review and comment prior to the submittal of the final report</w:t>
      </w:r>
      <w:r w:rsidR="00647870">
        <w:t xml:space="preserve"> per the process described in the ETDM Manual</w:t>
      </w:r>
      <w:r w:rsidR="002C75FA">
        <w:t>.</w:t>
      </w:r>
      <w:r w:rsidR="00C059B5">
        <w:t xml:space="preserve"> The Department will post the </w:t>
      </w:r>
      <w:r w:rsidR="00BB012B">
        <w:t xml:space="preserve">draft ACER </w:t>
      </w:r>
      <w:r w:rsidR="00C059B5">
        <w:t xml:space="preserve">in the </w:t>
      </w:r>
      <w:r w:rsidR="00E74E4F">
        <w:t xml:space="preserve">EST </w:t>
      </w:r>
      <w:r w:rsidR="00C059B5">
        <w:t xml:space="preserve">to solicit </w:t>
      </w:r>
      <w:r w:rsidR="00390A16">
        <w:t xml:space="preserve">resource </w:t>
      </w:r>
      <w:r w:rsidR="00C059B5">
        <w:t>agenc</w:t>
      </w:r>
      <w:r w:rsidR="00E74E4F">
        <w:t>y</w:t>
      </w:r>
      <w:r w:rsidR="00C059B5">
        <w:t xml:space="preserve"> comments. </w:t>
      </w:r>
      <w:r w:rsidR="00C059B5" w:rsidRPr="00C059B5">
        <w:t xml:space="preserve">The </w:t>
      </w:r>
      <w:r w:rsidR="00C059B5">
        <w:t xml:space="preserve">Consultant will revise the report as necessary based on the </w:t>
      </w:r>
      <w:r w:rsidR="00C059B5" w:rsidRPr="00C059B5">
        <w:t>comments received</w:t>
      </w:r>
      <w:r w:rsidR="00C059B5">
        <w:t xml:space="preserve"> </w:t>
      </w:r>
      <w:r w:rsidR="00BB012B">
        <w:t>and finalize</w:t>
      </w:r>
      <w:r w:rsidR="00C059B5">
        <w:t xml:space="preserve"> </w:t>
      </w:r>
      <w:r w:rsidR="00BB012B">
        <w:t>the ACER</w:t>
      </w:r>
      <w:r w:rsidR="00C059B5" w:rsidRPr="00C059B5">
        <w:t>.</w:t>
      </w:r>
      <w:r w:rsidR="00A3048E">
        <w:t xml:space="preserve">  The final </w:t>
      </w:r>
      <w:r w:rsidR="00BB012B">
        <w:t xml:space="preserve">ACER </w:t>
      </w:r>
      <w:r w:rsidR="00A3048E">
        <w:t xml:space="preserve">will include </w:t>
      </w:r>
      <w:r w:rsidR="00A97451">
        <w:t xml:space="preserve">a </w:t>
      </w:r>
      <w:r w:rsidR="00BB012B">
        <w:t xml:space="preserve">discussion of </w:t>
      </w:r>
      <w:r w:rsidR="00A3048E">
        <w:t xml:space="preserve">any </w:t>
      </w:r>
      <w:r w:rsidR="00A3048E" w:rsidRPr="00A3048E">
        <w:t>unresolved issues with the public, stakeholders, and/or agencies</w:t>
      </w:r>
      <w:r w:rsidR="00A3048E">
        <w:t xml:space="preserve"> and recommendations for </w:t>
      </w:r>
      <w:r w:rsidR="00A97451">
        <w:t>resolving the issues</w:t>
      </w:r>
      <w:r w:rsidR="00A3048E">
        <w:t xml:space="preserve"> in the next </w:t>
      </w:r>
      <w:r w:rsidR="00BB012B">
        <w:t xml:space="preserve">phases of the </w:t>
      </w:r>
      <w:r w:rsidR="00A3048E">
        <w:t xml:space="preserve">project </w:t>
      </w:r>
      <w:r w:rsidR="00390A16">
        <w:t xml:space="preserve">development </w:t>
      </w:r>
      <w:r w:rsidR="00BB012B">
        <w:t>process</w:t>
      </w:r>
      <w:r w:rsidR="00A3048E">
        <w:t>.</w:t>
      </w:r>
    </w:p>
    <w:p w14:paraId="3E91D4CA" w14:textId="77777777" w:rsidR="00494F52" w:rsidRDefault="00494F52" w:rsidP="002674BF">
      <w:pPr>
        <w:pStyle w:val="ListParagraph"/>
        <w:ind w:left="1368"/>
      </w:pPr>
    </w:p>
    <w:p w14:paraId="2A71CC89" w14:textId="77777777" w:rsidR="00A463A0" w:rsidRDefault="00A463A0" w:rsidP="00F72BED">
      <w:pPr>
        <w:pStyle w:val="Heading1"/>
      </w:pPr>
      <w:bookmarkStart w:id="117" w:name="_Toc496103342"/>
      <w:bookmarkStart w:id="118" w:name="_Hlk502241763"/>
      <w:bookmarkStart w:id="119" w:name="_GoBack"/>
      <w:r w:rsidRPr="00D65E65">
        <w:t>METHOD OF COMPENSATION</w:t>
      </w:r>
      <w:bookmarkEnd w:id="117"/>
    </w:p>
    <w:p w14:paraId="6AC07C7B" w14:textId="01E7B0C7" w:rsidR="00A463A0" w:rsidRDefault="00A463A0" w:rsidP="00F72BED">
      <w:pPr>
        <w:pStyle w:val="ListParagraph"/>
      </w:pPr>
      <w:r>
        <w:t xml:space="preserve">Payment for the work accomplished will be in accordance with </w:t>
      </w:r>
      <w:r w:rsidRPr="00D65E65">
        <w:rPr>
          <w:b/>
        </w:rPr>
        <w:t>Exhibit B</w:t>
      </w:r>
      <w:r>
        <w:t xml:space="preserve"> of th</w:t>
      </w:r>
      <w:r w:rsidR="004528EF">
        <w:t>e</w:t>
      </w:r>
      <w:r>
        <w:t xml:space="preserve"> contract</w:t>
      </w:r>
      <w:r w:rsidR="004528EF">
        <w:t xml:space="preserve"> for this project</w:t>
      </w:r>
      <w:r>
        <w:t xml:space="preserve">.  The Department’s Project Manager and the Consultant will monitor the cumulative invoiced billings to ensure the reasonableness of the billings compared to the study schedule and the work accomplished and accepted by the Department. The Department Project Manager will decide whether work accomplished </w:t>
      </w:r>
      <w:r w:rsidR="00A97451">
        <w:t xml:space="preserve">is of sufficient quality and quantity </w:t>
      </w:r>
      <w:r>
        <w:t>by comparing the reported Scope of Services percent complete against actual work accomplished.</w:t>
      </w:r>
    </w:p>
    <w:p w14:paraId="75747D48" w14:textId="77777777" w:rsidR="00A463A0" w:rsidRDefault="00A463A0" w:rsidP="00F72BED">
      <w:pPr>
        <w:pStyle w:val="ListParagraph"/>
      </w:pPr>
    </w:p>
    <w:p w14:paraId="10F72400" w14:textId="7D3DFEEB" w:rsidR="00A463A0" w:rsidRDefault="00A463A0" w:rsidP="00F72BED">
      <w:pPr>
        <w:pStyle w:val="ListParagraph"/>
      </w:pPr>
      <w:r>
        <w:t xml:space="preserve">Payments will not be made that exceed the percentage of work identified in the approved payout curve and schedule provided. The Consultant shall provide a list of key events and the associated total percentage of work considered to be complete at each event. This list shall be used to control invoicing. Payments will not be made that exceed the percentage of work for any event until those events have </w:t>
      </w:r>
      <w:r w:rsidR="00817996">
        <w:t>occurred</w:t>
      </w:r>
      <w:r>
        <w:t xml:space="preserve"> and the results are acceptable to the Department.</w:t>
      </w:r>
      <w:bookmarkEnd w:id="118"/>
      <w:bookmarkEnd w:id="119"/>
    </w:p>
    <w:sectPr w:rsidR="00A463A0" w:rsidSect="00CB0649">
      <w:headerReference w:type="default" r:id="rId9"/>
      <w:footerReference w:type="default" r:id="rId10"/>
      <w:footerReference w:type="first" r:id="rId11"/>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90BE" w14:textId="77777777" w:rsidR="006675A7" w:rsidRDefault="006675A7" w:rsidP="00E376BC">
      <w:pPr>
        <w:spacing w:line="240" w:lineRule="auto"/>
      </w:pPr>
      <w:r>
        <w:separator/>
      </w:r>
    </w:p>
  </w:endnote>
  <w:endnote w:type="continuationSeparator" w:id="0">
    <w:p w14:paraId="042EDA84" w14:textId="77777777" w:rsidR="006675A7" w:rsidRDefault="006675A7" w:rsidP="00E3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93CD" w14:textId="77777777" w:rsidR="00647870" w:rsidRDefault="00647870">
    <w:pPr>
      <w:pStyle w:val="Footer"/>
    </w:pPr>
  </w:p>
  <w:p w14:paraId="3CCEF44B" w14:textId="0B04D076" w:rsidR="00647870" w:rsidRDefault="00647870" w:rsidP="00CB0649">
    <w:pPr>
      <w:pStyle w:val="Footer"/>
      <w:tabs>
        <w:tab w:val="clear" w:pos="4680"/>
        <w:tab w:val="clear" w:pos="9360"/>
        <w:tab w:val="left" w:pos="5040"/>
      </w:tabs>
    </w:pPr>
    <w:r>
      <w:t>ACE Scope of Services MM YR</w:t>
    </w:r>
    <w:r>
      <w:ptab w:relativeTo="margin" w:alignment="center" w:leader="none"/>
    </w:r>
    <w:r w:rsidRPr="00360FA6">
      <w:t xml:space="preserve">Page </w:t>
    </w:r>
    <w:r w:rsidRPr="00360FA6">
      <w:rPr>
        <w:bCs/>
      </w:rPr>
      <w:fldChar w:fldCharType="begin"/>
    </w:r>
    <w:r w:rsidRPr="00360FA6">
      <w:rPr>
        <w:bCs/>
      </w:rPr>
      <w:instrText xml:space="preserve"> PAGE  \* Arabic  \* MERGEFORMAT </w:instrText>
    </w:r>
    <w:r w:rsidRPr="00360FA6">
      <w:rPr>
        <w:bCs/>
      </w:rPr>
      <w:fldChar w:fldCharType="separate"/>
    </w:r>
    <w:r w:rsidR="00FF4F3E">
      <w:rPr>
        <w:bCs/>
        <w:noProof/>
      </w:rPr>
      <w:t>14</w:t>
    </w:r>
    <w:r w:rsidRPr="00360FA6">
      <w:rPr>
        <w:bCs/>
      </w:rPr>
      <w:fldChar w:fldCharType="end"/>
    </w:r>
    <w:r w:rsidRPr="00360FA6">
      <w:t xml:space="preserve"> of </w:t>
    </w:r>
    <w:r w:rsidRPr="00360FA6">
      <w:rPr>
        <w:bCs/>
      </w:rPr>
      <w:fldChar w:fldCharType="begin"/>
    </w:r>
    <w:r w:rsidRPr="00360FA6">
      <w:rPr>
        <w:bCs/>
      </w:rPr>
      <w:instrText xml:space="preserve"> NUMPAGES  \* Arabic  \* MERGEFORMAT </w:instrText>
    </w:r>
    <w:r w:rsidRPr="00360FA6">
      <w:rPr>
        <w:bCs/>
      </w:rPr>
      <w:fldChar w:fldCharType="separate"/>
    </w:r>
    <w:r w:rsidR="00FF4F3E">
      <w:rPr>
        <w:bCs/>
        <w:noProof/>
      </w:rPr>
      <w:t>14</w:t>
    </w:r>
    <w:r w:rsidRPr="00360FA6">
      <w:rPr>
        <w:bCs/>
      </w:rPr>
      <w:fldChar w:fldCharType="end"/>
    </w:r>
    <w:r>
      <w:rPr>
        <w:bCs/>
      </w:rPr>
      <w:ptab w:relativeTo="margin" w:alignment="right" w:leader="none"/>
    </w:r>
    <w:r>
      <w:rPr>
        <w:bCs/>
      </w:rPr>
      <w:t>FPID: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A604" w14:textId="77777777" w:rsidR="00647870" w:rsidRPr="007E27B8" w:rsidRDefault="00647870" w:rsidP="00F72B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DF67" w14:textId="77777777" w:rsidR="006675A7" w:rsidRDefault="006675A7" w:rsidP="00E376BC">
      <w:pPr>
        <w:spacing w:line="240" w:lineRule="auto"/>
      </w:pPr>
      <w:r>
        <w:separator/>
      </w:r>
    </w:p>
  </w:footnote>
  <w:footnote w:type="continuationSeparator" w:id="0">
    <w:p w14:paraId="23544C7A" w14:textId="77777777" w:rsidR="006675A7" w:rsidRDefault="006675A7" w:rsidP="00E376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740984"/>
      <w:docPartObj>
        <w:docPartGallery w:val="Watermarks"/>
        <w:docPartUnique/>
      </w:docPartObj>
    </w:sdtPr>
    <w:sdtEndPr/>
    <w:sdtContent>
      <w:p w14:paraId="11804C16" w14:textId="1DF75ED9" w:rsidR="00F23F99" w:rsidRDefault="00FF4F3E">
        <w:pPr>
          <w:pStyle w:val="Header"/>
        </w:pPr>
        <w:r>
          <w:rPr>
            <w:noProof/>
          </w:rPr>
          <w:pict w14:anchorId="68108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7DD"/>
    <w:multiLevelType w:val="hybridMultilevel"/>
    <w:tmpl w:val="DA9C4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676A76"/>
    <w:multiLevelType w:val="multilevel"/>
    <w:tmpl w:val="E654E0A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10D5402"/>
    <w:multiLevelType w:val="hybridMultilevel"/>
    <w:tmpl w:val="2684119E"/>
    <w:lvl w:ilvl="0" w:tplc="9C5E662C">
      <w:start w:val="1"/>
      <w:numFmt w:val="decimal"/>
      <w:lvlText w:val="%1."/>
      <w:lvlJc w:val="left"/>
      <w:pPr>
        <w:ind w:left="720" w:hanging="360"/>
      </w:pPr>
      <w:rPr>
        <w:rFonts w:ascii="Century Gothic" w:hAnsi="Century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A100B"/>
    <w:multiLevelType w:val="hybridMultilevel"/>
    <w:tmpl w:val="30601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95002E"/>
    <w:multiLevelType w:val="multilevel"/>
    <w:tmpl w:val="63D0B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19370C"/>
    <w:multiLevelType w:val="multilevel"/>
    <w:tmpl w:val="EB6AD7D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83703A"/>
    <w:multiLevelType w:val="multilevel"/>
    <w:tmpl w:val="684EDB08"/>
    <w:lvl w:ilvl="0">
      <w:start w:val="1"/>
      <w:numFmt w:val="decimal"/>
      <w:lvlText w:val="%1."/>
      <w:lvlJc w:val="left"/>
      <w:pPr>
        <w:ind w:left="720" w:hanging="360"/>
      </w:pPr>
      <w:rPr>
        <w:rFonts w:hint="default"/>
      </w:rPr>
    </w:lvl>
    <w:lvl w:ilvl="1">
      <w:start w:val="1"/>
      <w:numFmt w:val="decimal"/>
      <w:lvlText w:val="%1.%2."/>
      <w:lvlJc w:val="left"/>
      <w:pPr>
        <w:ind w:left="1368" w:hanging="648"/>
      </w:pPr>
      <w:rPr>
        <w:rFonts w:hint="default"/>
      </w:rPr>
    </w:lvl>
    <w:lvl w:ilvl="2">
      <w:start w:val="1"/>
      <w:numFmt w:val="bullet"/>
      <w:lvlText w:val=""/>
      <w:lvlJc w:val="left"/>
      <w:pPr>
        <w:ind w:left="1656" w:hanging="576"/>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35460A9B"/>
    <w:multiLevelType w:val="hybridMultilevel"/>
    <w:tmpl w:val="A536A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6D65D7"/>
    <w:multiLevelType w:val="hybridMultilevel"/>
    <w:tmpl w:val="95184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4B5681"/>
    <w:multiLevelType w:val="hybridMultilevel"/>
    <w:tmpl w:val="967EE09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15:restartNumberingAfterBreak="0">
    <w:nsid w:val="406A7412"/>
    <w:multiLevelType w:val="hybridMultilevel"/>
    <w:tmpl w:val="4F0E2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E376769"/>
    <w:multiLevelType w:val="hybridMultilevel"/>
    <w:tmpl w:val="FE0CC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42D1095"/>
    <w:multiLevelType w:val="hybridMultilevel"/>
    <w:tmpl w:val="992CB3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6333B1B"/>
    <w:multiLevelType w:val="multilevel"/>
    <w:tmpl w:val="F556A938"/>
    <w:lvl w:ilvl="0">
      <w:start w:val="1"/>
      <w:numFmt w:val="decimal"/>
      <w:lvlText w:val="%1."/>
      <w:lvlJc w:val="left"/>
      <w:pPr>
        <w:ind w:left="720" w:hanging="360"/>
      </w:pPr>
      <w:rPr>
        <w:rFonts w:hint="default"/>
      </w:rPr>
    </w:lvl>
    <w:lvl w:ilvl="1">
      <w:start w:val="1"/>
      <w:numFmt w:val="decimal"/>
      <w:lvlText w:val="%1.%2."/>
      <w:lvlJc w:val="left"/>
      <w:pPr>
        <w:ind w:left="1368" w:hanging="648"/>
      </w:pPr>
      <w:rPr>
        <w:rFonts w:hint="default"/>
      </w:rPr>
    </w:lvl>
    <w:lvl w:ilvl="2">
      <w:start w:val="1"/>
      <w:numFmt w:val="decimal"/>
      <w:lvlText w:val="%1.%2.%3."/>
      <w:lvlJc w:val="left"/>
      <w:pPr>
        <w:ind w:left="1656" w:hanging="576"/>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60346CB1"/>
    <w:multiLevelType w:val="hybridMultilevel"/>
    <w:tmpl w:val="3F8ADA7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5" w15:restartNumberingAfterBreak="0">
    <w:nsid w:val="69996942"/>
    <w:multiLevelType w:val="hybridMultilevel"/>
    <w:tmpl w:val="B090F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913D01"/>
    <w:multiLevelType w:val="multilevel"/>
    <w:tmpl w:val="DD327002"/>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368" w:hanging="648"/>
      </w:pPr>
      <w:rPr>
        <w:rFonts w:hint="default"/>
      </w:rPr>
    </w:lvl>
    <w:lvl w:ilvl="2">
      <w:start w:val="1"/>
      <w:numFmt w:val="decimal"/>
      <w:pStyle w:val="Heading3"/>
      <w:lvlText w:val="%1.%2.%3."/>
      <w:lvlJc w:val="left"/>
      <w:pPr>
        <w:ind w:left="1656" w:hanging="576"/>
      </w:pPr>
      <w:rPr>
        <w:rFonts w:hint="default"/>
      </w:rPr>
    </w:lvl>
    <w:lvl w:ilvl="3">
      <w:start w:val="1"/>
      <w:numFmt w:val="decimal"/>
      <w:pStyle w:val="Heading4"/>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6FFD1DBD"/>
    <w:multiLevelType w:val="hybridMultilevel"/>
    <w:tmpl w:val="0E5A0F3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48571D4"/>
    <w:multiLevelType w:val="hybridMultilevel"/>
    <w:tmpl w:val="4F60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E6104"/>
    <w:multiLevelType w:val="hybridMultilevel"/>
    <w:tmpl w:val="2AFA1F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7B9147C3"/>
    <w:multiLevelType w:val="hybridMultilevel"/>
    <w:tmpl w:val="34B2EC96"/>
    <w:lvl w:ilvl="0" w:tplc="DE46B33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667B74"/>
    <w:multiLevelType w:val="hybridMultilevel"/>
    <w:tmpl w:val="BA4C9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6614C"/>
    <w:multiLevelType w:val="hybridMultilevel"/>
    <w:tmpl w:val="BE0ED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8"/>
  </w:num>
  <w:num w:numId="9">
    <w:abstractNumId w:val="7"/>
  </w:num>
  <w:num w:numId="10">
    <w:abstractNumId w:val="4"/>
  </w:num>
  <w:num w:numId="11">
    <w:abstractNumId w:val="4"/>
  </w:num>
  <w:num w:numId="12">
    <w:abstractNumId w:val="5"/>
  </w:num>
  <w:num w:numId="13">
    <w:abstractNumId w:val="21"/>
  </w:num>
  <w:num w:numId="14">
    <w:abstractNumId w:val="11"/>
  </w:num>
  <w:num w:numId="15">
    <w:abstractNumId w:val="22"/>
  </w:num>
  <w:num w:numId="16">
    <w:abstractNumId w:val="13"/>
  </w:num>
  <w:num w:numId="17">
    <w:abstractNumId w:val="1"/>
  </w:num>
  <w:num w:numId="18">
    <w:abstractNumId w:val="15"/>
  </w:num>
  <w:num w:numId="19">
    <w:abstractNumId w:val="18"/>
  </w:num>
  <w:num w:numId="20">
    <w:abstractNumId w:val="6"/>
  </w:num>
  <w:num w:numId="21">
    <w:abstractNumId w:val="13"/>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368" w:hanging="648"/>
        </w:pPr>
        <w:rPr>
          <w:rFonts w:hint="default"/>
        </w:rPr>
      </w:lvl>
    </w:lvlOverride>
    <w:lvlOverride w:ilvl="2">
      <w:lvl w:ilvl="2">
        <w:start w:val="1"/>
        <w:numFmt w:val="decimal"/>
        <w:lvlText w:val="%1.%2.%3."/>
        <w:lvlJc w:val="left"/>
        <w:pPr>
          <w:ind w:left="1656" w:hanging="576"/>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2">
    <w:abstractNumId w:val="9"/>
  </w:num>
  <w:num w:numId="23">
    <w:abstractNumId w:val="3"/>
  </w:num>
  <w:num w:numId="24">
    <w:abstractNumId w:val="16"/>
  </w:num>
  <w:num w:numId="25">
    <w:abstractNumId w:val="16"/>
    <w:lvlOverride w:ilvl="0">
      <w:lvl w:ilvl="0">
        <w:start w:val="1"/>
        <w:numFmt w:val="decimal"/>
        <w:pStyle w:val="Heading1"/>
        <w:lvlText w:val="%1."/>
        <w:lvlJc w:val="left"/>
        <w:pPr>
          <w:ind w:left="720" w:hanging="360"/>
        </w:pPr>
        <w:rPr>
          <w:rFonts w:hint="default"/>
        </w:rPr>
      </w:lvl>
    </w:lvlOverride>
    <w:lvlOverride w:ilvl="1">
      <w:lvl w:ilvl="1">
        <w:start w:val="1"/>
        <w:numFmt w:val="decimal"/>
        <w:pStyle w:val="Heading2"/>
        <w:lvlText w:val="%1.%2."/>
        <w:lvlJc w:val="left"/>
        <w:pPr>
          <w:ind w:left="1368" w:hanging="648"/>
        </w:pPr>
        <w:rPr>
          <w:rFonts w:hint="default"/>
        </w:rPr>
      </w:lvl>
    </w:lvlOverride>
    <w:lvlOverride w:ilvl="2">
      <w:lvl w:ilvl="2">
        <w:start w:val="1"/>
        <w:numFmt w:val="decimal"/>
        <w:pStyle w:val="Heading3"/>
        <w:lvlText w:val="%1.%2.%3."/>
        <w:lvlJc w:val="left"/>
        <w:pPr>
          <w:ind w:left="1656" w:hanging="576"/>
        </w:pPr>
        <w:rPr>
          <w:rFonts w:hint="default"/>
        </w:rPr>
      </w:lvl>
    </w:lvlOverride>
    <w:lvlOverride w:ilvl="3">
      <w:lvl w:ilvl="3">
        <w:start w:val="1"/>
        <w:numFmt w:val="decimal"/>
        <w:pStyle w:val="Heading4"/>
        <w:lvlText w:val="%1.%2.%3.%4."/>
        <w:lvlJc w:val="left"/>
        <w:pPr>
          <w:ind w:left="2088" w:hanging="936"/>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26">
    <w:abstractNumId w:val="10"/>
  </w:num>
  <w:num w:numId="27">
    <w:abstractNumId w:val="16"/>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99"/>
    <w:rsid w:val="000013C2"/>
    <w:rsid w:val="00002B07"/>
    <w:rsid w:val="000039E3"/>
    <w:rsid w:val="000107F8"/>
    <w:rsid w:val="0001233B"/>
    <w:rsid w:val="00015CE6"/>
    <w:rsid w:val="00016636"/>
    <w:rsid w:val="000217C9"/>
    <w:rsid w:val="0002245E"/>
    <w:rsid w:val="00026203"/>
    <w:rsid w:val="00030244"/>
    <w:rsid w:val="00035BBF"/>
    <w:rsid w:val="00040954"/>
    <w:rsid w:val="00041CAF"/>
    <w:rsid w:val="000465D5"/>
    <w:rsid w:val="00047FFA"/>
    <w:rsid w:val="00051D34"/>
    <w:rsid w:val="00057D33"/>
    <w:rsid w:val="000614AF"/>
    <w:rsid w:val="00062AB7"/>
    <w:rsid w:val="000635C1"/>
    <w:rsid w:val="000671BC"/>
    <w:rsid w:val="0006764B"/>
    <w:rsid w:val="0007015E"/>
    <w:rsid w:val="00073822"/>
    <w:rsid w:val="00075D7D"/>
    <w:rsid w:val="00076C61"/>
    <w:rsid w:val="00082A5C"/>
    <w:rsid w:val="000859FB"/>
    <w:rsid w:val="00093A06"/>
    <w:rsid w:val="00095CFD"/>
    <w:rsid w:val="000972B2"/>
    <w:rsid w:val="000A07A7"/>
    <w:rsid w:val="000A7C5C"/>
    <w:rsid w:val="000B67BF"/>
    <w:rsid w:val="000B69B4"/>
    <w:rsid w:val="000C09BD"/>
    <w:rsid w:val="000C14C1"/>
    <w:rsid w:val="000C6E56"/>
    <w:rsid w:val="000E4FA0"/>
    <w:rsid w:val="000E7B02"/>
    <w:rsid w:val="000F06AB"/>
    <w:rsid w:val="000F5113"/>
    <w:rsid w:val="000F7F8F"/>
    <w:rsid w:val="001010AD"/>
    <w:rsid w:val="0010513F"/>
    <w:rsid w:val="00107B72"/>
    <w:rsid w:val="00111E07"/>
    <w:rsid w:val="001129B3"/>
    <w:rsid w:val="00116434"/>
    <w:rsid w:val="00120FE9"/>
    <w:rsid w:val="00121DA8"/>
    <w:rsid w:val="00123F35"/>
    <w:rsid w:val="001241C5"/>
    <w:rsid w:val="00127E4F"/>
    <w:rsid w:val="001316B9"/>
    <w:rsid w:val="00132463"/>
    <w:rsid w:val="00133FD3"/>
    <w:rsid w:val="00142214"/>
    <w:rsid w:val="00142304"/>
    <w:rsid w:val="001423E7"/>
    <w:rsid w:val="00144E05"/>
    <w:rsid w:val="00145E2C"/>
    <w:rsid w:val="00150092"/>
    <w:rsid w:val="0015127F"/>
    <w:rsid w:val="0015337F"/>
    <w:rsid w:val="00156B27"/>
    <w:rsid w:val="00160F7C"/>
    <w:rsid w:val="00172DD3"/>
    <w:rsid w:val="0017456B"/>
    <w:rsid w:val="0017479B"/>
    <w:rsid w:val="00175090"/>
    <w:rsid w:val="0017526D"/>
    <w:rsid w:val="0018191B"/>
    <w:rsid w:val="0018602D"/>
    <w:rsid w:val="00186634"/>
    <w:rsid w:val="00187988"/>
    <w:rsid w:val="00192B7C"/>
    <w:rsid w:val="0019757F"/>
    <w:rsid w:val="001A1857"/>
    <w:rsid w:val="001A6707"/>
    <w:rsid w:val="001A719D"/>
    <w:rsid w:val="001B18F9"/>
    <w:rsid w:val="001B591B"/>
    <w:rsid w:val="001C2A2C"/>
    <w:rsid w:val="001D199D"/>
    <w:rsid w:val="001D46D6"/>
    <w:rsid w:val="001D4E0F"/>
    <w:rsid w:val="001D5105"/>
    <w:rsid w:val="001E05BF"/>
    <w:rsid w:val="001E26F9"/>
    <w:rsid w:val="001E5E4F"/>
    <w:rsid w:val="001F01B8"/>
    <w:rsid w:val="001F506E"/>
    <w:rsid w:val="001F6021"/>
    <w:rsid w:val="00203E6F"/>
    <w:rsid w:val="00210F9E"/>
    <w:rsid w:val="00212504"/>
    <w:rsid w:val="00214A04"/>
    <w:rsid w:val="00216C88"/>
    <w:rsid w:val="00221B5F"/>
    <w:rsid w:val="002221BF"/>
    <w:rsid w:val="00227B4E"/>
    <w:rsid w:val="002321DF"/>
    <w:rsid w:val="0023786C"/>
    <w:rsid w:val="002407A6"/>
    <w:rsid w:val="002418B8"/>
    <w:rsid w:val="002418D9"/>
    <w:rsid w:val="0024662F"/>
    <w:rsid w:val="00247CA0"/>
    <w:rsid w:val="0025099E"/>
    <w:rsid w:val="002515A0"/>
    <w:rsid w:val="002519D7"/>
    <w:rsid w:val="0025559E"/>
    <w:rsid w:val="00256116"/>
    <w:rsid w:val="002618E1"/>
    <w:rsid w:val="002662CC"/>
    <w:rsid w:val="002666AB"/>
    <w:rsid w:val="002674BF"/>
    <w:rsid w:val="002753F3"/>
    <w:rsid w:val="00283AF2"/>
    <w:rsid w:val="002852AF"/>
    <w:rsid w:val="00287303"/>
    <w:rsid w:val="00290D1D"/>
    <w:rsid w:val="002A264E"/>
    <w:rsid w:val="002B0A78"/>
    <w:rsid w:val="002B235A"/>
    <w:rsid w:val="002B50DB"/>
    <w:rsid w:val="002B50EF"/>
    <w:rsid w:val="002B55B8"/>
    <w:rsid w:val="002B5E31"/>
    <w:rsid w:val="002C4C1C"/>
    <w:rsid w:val="002C75FA"/>
    <w:rsid w:val="002D25B5"/>
    <w:rsid w:val="002D35BF"/>
    <w:rsid w:val="002D4208"/>
    <w:rsid w:val="002D558E"/>
    <w:rsid w:val="002D5872"/>
    <w:rsid w:val="002D5987"/>
    <w:rsid w:val="002D7085"/>
    <w:rsid w:val="002E2B4D"/>
    <w:rsid w:val="002E5AC7"/>
    <w:rsid w:val="002E5AD4"/>
    <w:rsid w:val="002F1B2B"/>
    <w:rsid w:val="002F2882"/>
    <w:rsid w:val="002F5879"/>
    <w:rsid w:val="00300179"/>
    <w:rsid w:val="003031D0"/>
    <w:rsid w:val="003038EC"/>
    <w:rsid w:val="00303DEA"/>
    <w:rsid w:val="00330859"/>
    <w:rsid w:val="0033124E"/>
    <w:rsid w:val="0034006C"/>
    <w:rsid w:val="0034026F"/>
    <w:rsid w:val="00341DE1"/>
    <w:rsid w:val="00343C6C"/>
    <w:rsid w:val="00344244"/>
    <w:rsid w:val="00347699"/>
    <w:rsid w:val="00350E93"/>
    <w:rsid w:val="00357DEF"/>
    <w:rsid w:val="00360FA6"/>
    <w:rsid w:val="0036545A"/>
    <w:rsid w:val="00374233"/>
    <w:rsid w:val="00390A16"/>
    <w:rsid w:val="00392815"/>
    <w:rsid w:val="00394019"/>
    <w:rsid w:val="003A19EF"/>
    <w:rsid w:val="003A3A5A"/>
    <w:rsid w:val="003B1878"/>
    <w:rsid w:val="003B7471"/>
    <w:rsid w:val="003B7A2D"/>
    <w:rsid w:val="003B7AB0"/>
    <w:rsid w:val="003C359A"/>
    <w:rsid w:val="003C6F05"/>
    <w:rsid w:val="003D0C33"/>
    <w:rsid w:val="003D110A"/>
    <w:rsid w:val="003D1343"/>
    <w:rsid w:val="003D2282"/>
    <w:rsid w:val="003D32BB"/>
    <w:rsid w:val="003D4193"/>
    <w:rsid w:val="003E0BE9"/>
    <w:rsid w:val="003E1FDB"/>
    <w:rsid w:val="003E2E12"/>
    <w:rsid w:val="003E7AC1"/>
    <w:rsid w:val="003F0498"/>
    <w:rsid w:val="003F4545"/>
    <w:rsid w:val="003F5D8D"/>
    <w:rsid w:val="004049AF"/>
    <w:rsid w:val="00405C9C"/>
    <w:rsid w:val="00407720"/>
    <w:rsid w:val="004114CC"/>
    <w:rsid w:val="004167E3"/>
    <w:rsid w:val="0042091E"/>
    <w:rsid w:val="004245BB"/>
    <w:rsid w:val="00430E71"/>
    <w:rsid w:val="00433281"/>
    <w:rsid w:val="00434D88"/>
    <w:rsid w:val="0044101F"/>
    <w:rsid w:val="0044145B"/>
    <w:rsid w:val="0044274F"/>
    <w:rsid w:val="00443802"/>
    <w:rsid w:val="00444FB9"/>
    <w:rsid w:val="0044631C"/>
    <w:rsid w:val="00446E48"/>
    <w:rsid w:val="0044790A"/>
    <w:rsid w:val="0045283F"/>
    <w:rsid w:val="004528EF"/>
    <w:rsid w:val="0046391F"/>
    <w:rsid w:val="004713A6"/>
    <w:rsid w:val="00480503"/>
    <w:rsid w:val="004835F4"/>
    <w:rsid w:val="004942EA"/>
    <w:rsid w:val="00494F52"/>
    <w:rsid w:val="004A4CE7"/>
    <w:rsid w:val="004A71ED"/>
    <w:rsid w:val="004B140A"/>
    <w:rsid w:val="004B690B"/>
    <w:rsid w:val="004B772A"/>
    <w:rsid w:val="004C6D64"/>
    <w:rsid w:val="004C7E18"/>
    <w:rsid w:val="004D19F7"/>
    <w:rsid w:val="004D2BA8"/>
    <w:rsid w:val="004D3D39"/>
    <w:rsid w:val="004D48B9"/>
    <w:rsid w:val="004D6555"/>
    <w:rsid w:val="004F0565"/>
    <w:rsid w:val="004F7A21"/>
    <w:rsid w:val="00510166"/>
    <w:rsid w:val="00510B27"/>
    <w:rsid w:val="005230E4"/>
    <w:rsid w:val="005256B0"/>
    <w:rsid w:val="00531BE3"/>
    <w:rsid w:val="005322FA"/>
    <w:rsid w:val="00535ABE"/>
    <w:rsid w:val="00547331"/>
    <w:rsid w:val="005505F7"/>
    <w:rsid w:val="0055360A"/>
    <w:rsid w:val="005541D0"/>
    <w:rsid w:val="00555A5D"/>
    <w:rsid w:val="005641D2"/>
    <w:rsid w:val="00564684"/>
    <w:rsid w:val="00567FA5"/>
    <w:rsid w:val="0057027A"/>
    <w:rsid w:val="00572A24"/>
    <w:rsid w:val="005739FB"/>
    <w:rsid w:val="0058119E"/>
    <w:rsid w:val="00581C04"/>
    <w:rsid w:val="00586C13"/>
    <w:rsid w:val="00594CE9"/>
    <w:rsid w:val="00594F75"/>
    <w:rsid w:val="00595029"/>
    <w:rsid w:val="005A2AFD"/>
    <w:rsid w:val="005A2ECC"/>
    <w:rsid w:val="005A47E5"/>
    <w:rsid w:val="005A629C"/>
    <w:rsid w:val="005B3A20"/>
    <w:rsid w:val="005B3C71"/>
    <w:rsid w:val="005B5BA4"/>
    <w:rsid w:val="005B72C1"/>
    <w:rsid w:val="005B7A70"/>
    <w:rsid w:val="005C3410"/>
    <w:rsid w:val="005C6B9D"/>
    <w:rsid w:val="005D17A9"/>
    <w:rsid w:val="005D54E8"/>
    <w:rsid w:val="005D757E"/>
    <w:rsid w:val="005E1139"/>
    <w:rsid w:val="005E5158"/>
    <w:rsid w:val="005F39C2"/>
    <w:rsid w:val="005F6683"/>
    <w:rsid w:val="005F66D9"/>
    <w:rsid w:val="00601D07"/>
    <w:rsid w:val="00603D35"/>
    <w:rsid w:val="0060673F"/>
    <w:rsid w:val="00611E2E"/>
    <w:rsid w:val="00612AC4"/>
    <w:rsid w:val="00615831"/>
    <w:rsid w:val="00617166"/>
    <w:rsid w:val="00622070"/>
    <w:rsid w:val="00622C35"/>
    <w:rsid w:val="006275E1"/>
    <w:rsid w:val="00630821"/>
    <w:rsid w:val="0063246B"/>
    <w:rsid w:val="006360D2"/>
    <w:rsid w:val="006404A4"/>
    <w:rsid w:val="006407A8"/>
    <w:rsid w:val="00647870"/>
    <w:rsid w:val="00653E57"/>
    <w:rsid w:val="006620FC"/>
    <w:rsid w:val="00663406"/>
    <w:rsid w:val="00664D29"/>
    <w:rsid w:val="006675A7"/>
    <w:rsid w:val="006709C2"/>
    <w:rsid w:val="00676FF6"/>
    <w:rsid w:val="00685999"/>
    <w:rsid w:val="006919E9"/>
    <w:rsid w:val="00695C76"/>
    <w:rsid w:val="006A1089"/>
    <w:rsid w:val="006A1644"/>
    <w:rsid w:val="006A4293"/>
    <w:rsid w:val="006A5993"/>
    <w:rsid w:val="006B68DD"/>
    <w:rsid w:val="006B6BDC"/>
    <w:rsid w:val="006C065D"/>
    <w:rsid w:val="006C1832"/>
    <w:rsid w:val="006C71C9"/>
    <w:rsid w:val="006C7FD7"/>
    <w:rsid w:val="006D6EC2"/>
    <w:rsid w:val="006D70CF"/>
    <w:rsid w:val="006D7C82"/>
    <w:rsid w:val="006E214C"/>
    <w:rsid w:val="006E7575"/>
    <w:rsid w:val="006F3092"/>
    <w:rsid w:val="006F3CFE"/>
    <w:rsid w:val="0070442F"/>
    <w:rsid w:val="00707365"/>
    <w:rsid w:val="00714F08"/>
    <w:rsid w:val="00715922"/>
    <w:rsid w:val="007169A0"/>
    <w:rsid w:val="00727B7B"/>
    <w:rsid w:val="007316C8"/>
    <w:rsid w:val="00733092"/>
    <w:rsid w:val="00734BD3"/>
    <w:rsid w:val="00737954"/>
    <w:rsid w:val="00737F8A"/>
    <w:rsid w:val="00746AEC"/>
    <w:rsid w:val="00747105"/>
    <w:rsid w:val="00755033"/>
    <w:rsid w:val="0075796F"/>
    <w:rsid w:val="00764787"/>
    <w:rsid w:val="00772398"/>
    <w:rsid w:val="00772A97"/>
    <w:rsid w:val="0077697A"/>
    <w:rsid w:val="00782EC8"/>
    <w:rsid w:val="007873B7"/>
    <w:rsid w:val="00790E67"/>
    <w:rsid w:val="007A0950"/>
    <w:rsid w:val="007A4532"/>
    <w:rsid w:val="007A7FAC"/>
    <w:rsid w:val="007B1FF4"/>
    <w:rsid w:val="007B3F5A"/>
    <w:rsid w:val="007B708A"/>
    <w:rsid w:val="007C2879"/>
    <w:rsid w:val="007C3428"/>
    <w:rsid w:val="007C70ED"/>
    <w:rsid w:val="007D19AE"/>
    <w:rsid w:val="007D2D42"/>
    <w:rsid w:val="007E0CB0"/>
    <w:rsid w:val="007E27B8"/>
    <w:rsid w:val="007F16D8"/>
    <w:rsid w:val="007F1C61"/>
    <w:rsid w:val="007F377C"/>
    <w:rsid w:val="007F463C"/>
    <w:rsid w:val="007F6B0B"/>
    <w:rsid w:val="00800B4E"/>
    <w:rsid w:val="008067ED"/>
    <w:rsid w:val="00814130"/>
    <w:rsid w:val="0081467A"/>
    <w:rsid w:val="00815212"/>
    <w:rsid w:val="00817996"/>
    <w:rsid w:val="008217DD"/>
    <w:rsid w:val="008223F3"/>
    <w:rsid w:val="008260C2"/>
    <w:rsid w:val="00834524"/>
    <w:rsid w:val="00834B75"/>
    <w:rsid w:val="00835055"/>
    <w:rsid w:val="00836007"/>
    <w:rsid w:val="00836AA1"/>
    <w:rsid w:val="008405D1"/>
    <w:rsid w:val="00841DB4"/>
    <w:rsid w:val="008448B6"/>
    <w:rsid w:val="00850B7C"/>
    <w:rsid w:val="00861628"/>
    <w:rsid w:val="00861A46"/>
    <w:rsid w:val="00866745"/>
    <w:rsid w:val="00867307"/>
    <w:rsid w:val="00873015"/>
    <w:rsid w:val="008742F7"/>
    <w:rsid w:val="0087631F"/>
    <w:rsid w:val="00877148"/>
    <w:rsid w:val="0088562D"/>
    <w:rsid w:val="00885678"/>
    <w:rsid w:val="00887421"/>
    <w:rsid w:val="00890327"/>
    <w:rsid w:val="008932A2"/>
    <w:rsid w:val="008A06FC"/>
    <w:rsid w:val="008A08C8"/>
    <w:rsid w:val="008A25E1"/>
    <w:rsid w:val="008A2A5C"/>
    <w:rsid w:val="008A7E7E"/>
    <w:rsid w:val="008B106C"/>
    <w:rsid w:val="008B7648"/>
    <w:rsid w:val="008C0AE2"/>
    <w:rsid w:val="008C424F"/>
    <w:rsid w:val="008D3AA0"/>
    <w:rsid w:val="008D4C64"/>
    <w:rsid w:val="008D514E"/>
    <w:rsid w:val="008D7F2B"/>
    <w:rsid w:val="008E0686"/>
    <w:rsid w:val="008E186E"/>
    <w:rsid w:val="008E1EC1"/>
    <w:rsid w:val="008F1B83"/>
    <w:rsid w:val="008F2FA2"/>
    <w:rsid w:val="008F78A6"/>
    <w:rsid w:val="009018F1"/>
    <w:rsid w:val="00903A81"/>
    <w:rsid w:val="009058F5"/>
    <w:rsid w:val="00906DCB"/>
    <w:rsid w:val="00907F76"/>
    <w:rsid w:val="00914B75"/>
    <w:rsid w:val="00917CC5"/>
    <w:rsid w:val="00927EAD"/>
    <w:rsid w:val="00934A52"/>
    <w:rsid w:val="0093501D"/>
    <w:rsid w:val="00935118"/>
    <w:rsid w:val="0093558B"/>
    <w:rsid w:val="00936EF1"/>
    <w:rsid w:val="00937436"/>
    <w:rsid w:val="00941D45"/>
    <w:rsid w:val="00943185"/>
    <w:rsid w:val="00944C4A"/>
    <w:rsid w:val="00947140"/>
    <w:rsid w:val="009472E2"/>
    <w:rsid w:val="00950029"/>
    <w:rsid w:val="00954D1E"/>
    <w:rsid w:val="0095636B"/>
    <w:rsid w:val="009606A4"/>
    <w:rsid w:val="00963A05"/>
    <w:rsid w:val="009674F0"/>
    <w:rsid w:val="0096758E"/>
    <w:rsid w:val="009726FE"/>
    <w:rsid w:val="00974E3D"/>
    <w:rsid w:val="0099097E"/>
    <w:rsid w:val="00991DE1"/>
    <w:rsid w:val="009940D3"/>
    <w:rsid w:val="00996920"/>
    <w:rsid w:val="00997F1A"/>
    <w:rsid w:val="009A270F"/>
    <w:rsid w:val="009A3025"/>
    <w:rsid w:val="009A56F5"/>
    <w:rsid w:val="009A7581"/>
    <w:rsid w:val="009B1496"/>
    <w:rsid w:val="009B3703"/>
    <w:rsid w:val="009C2144"/>
    <w:rsid w:val="009C238C"/>
    <w:rsid w:val="009C69F8"/>
    <w:rsid w:val="009C6FC1"/>
    <w:rsid w:val="009C7F45"/>
    <w:rsid w:val="009D000C"/>
    <w:rsid w:val="009D079A"/>
    <w:rsid w:val="009D628E"/>
    <w:rsid w:val="009F0652"/>
    <w:rsid w:val="009F086F"/>
    <w:rsid w:val="009F16BE"/>
    <w:rsid w:val="00A10188"/>
    <w:rsid w:val="00A11C83"/>
    <w:rsid w:val="00A11ED9"/>
    <w:rsid w:val="00A2110E"/>
    <w:rsid w:val="00A23C59"/>
    <w:rsid w:val="00A240AA"/>
    <w:rsid w:val="00A26FCE"/>
    <w:rsid w:val="00A3048E"/>
    <w:rsid w:val="00A34F4C"/>
    <w:rsid w:val="00A3611D"/>
    <w:rsid w:val="00A449A1"/>
    <w:rsid w:val="00A46276"/>
    <w:rsid w:val="00A463A0"/>
    <w:rsid w:val="00A5508D"/>
    <w:rsid w:val="00A57026"/>
    <w:rsid w:val="00A60B4E"/>
    <w:rsid w:val="00A651D8"/>
    <w:rsid w:val="00A67BA4"/>
    <w:rsid w:val="00A7324E"/>
    <w:rsid w:val="00A73B5B"/>
    <w:rsid w:val="00A75F3E"/>
    <w:rsid w:val="00A767E1"/>
    <w:rsid w:val="00A768C4"/>
    <w:rsid w:val="00A81B7A"/>
    <w:rsid w:val="00A82A85"/>
    <w:rsid w:val="00A85C7C"/>
    <w:rsid w:val="00A945AB"/>
    <w:rsid w:val="00A97451"/>
    <w:rsid w:val="00AB46E7"/>
    <w:rsid w:val="00AC06CC"/>
    <w:rsid w:val="00AC263C"/>
    <w:rsid w:val="00AD24CF"/>
    <w:rsid w:val="00AD6550"/>
    <w:rsid w:val="00AD659B"/>
    <w:rsid w:val="00AF0A2F"/>
    <w:rsid w:val="00AF41EF"/>
    <w:rsid w:val="00AF47A8"/>
    <w:rsid w:val="00B1044C"/>
    <w:rsid w:val="00B11010"/>
    <w:rsid w:val="00B1270B"/>
    <w:rsid w:val="00B12C43"/>
    <w:rsid w:val="00B13873"/>
    <w:rsid w:val="00B15EDB"/>
    <w:rsid w:val="00B24675"/>
    <w:rsid w:val="00B27610"/>
    <w:rsid w:val="00B30487"/>
    <w:rsid w:val="00B31B42"/>
    <w:rsid w:val="00B3441A"/>
    <w:rsid w:val="00B35E45"/>
    <w:rsid w:val="00B4368E"/>
    <w:rsid w:val="00B440C4"/>
    <w:rsid w:val="00B45300"/>
    <w:rsid w:val="00B47C63"/>
    <w:rsid w:val="00B5036C"/>
    <w:rsid w:val="00B50D40"/>
    <w:rsid w:val="00B5400C"/>
    <w:rsid w:val="00B60A1E"/>
    <w:rsid w:val="00B634F3"/>
    <w:rsid w:val="00B65FB5"/>
    <w:rsid w:val="00B66137"/>
    <w:rsid w:val="00B753CA"/>
    <w:rsid w:val="00B75E2F"/>
    <w:rsid w:val="00B7742C"/>
    <w:rsid w:val="00B81374"/>
    <w:rsid w:val="00B82DE0"/>
    <w:rsid w:val="00B83157"/>
    <w:rsid w:val="00B9049C"/>
    <w:rsid w:val="00B91BDF"/>
    <w:rsid w:val="00B95D9A"/>
    <w:rsid w:val="00B96F64"/>
    <w:rsid w:val="00B97518"/>
    <w:rsid w:val="00B976E5"/>
    <w:rsid w:val="00BA185A"/>
    <w:rsid w:val="00BA5AD0"/>
    <w:rsid w:val="00BB012B"/>
    <w:rsid w:val="00BC1810"/>
    <w:rsid w:val="00BC2839"/>
    <w:rsid w:val="00BC3AA7"/>
    <w:rsid w:val="00BC4277"/>
    <w:rsid w:val="00BC519D"/>
    <w:rsid w:val="00BD4142"/>
    <w:rsid w:val="00BD4E95"/>
    <w:rsid w:val="00BD5096"/>
    <w:rsid w:val="00BD5DF3"/>
    <w:rsid w:val="00BD6D30"/>
    <w:rsid w:val="00BE08A2"/>
    <w:rsid w:val="00BE11C7"/>
    <w:rsid w:val="00BE2EED"/>
    <w:rsid w:val="00BE43E3"/>
    <w:rsid w:val="00BF15A1"/>
    <w:rsid w:val="00BF477F"/>
    <w:rsid w:val="00C0057E"/>
    <w:rsid w:val="00C0155C"/>
    <w:rsid w:val="00C03074"/>
    <w:rsid w:val="00C059B5"/>
    <w:rsid w:val="00C10B23"/>
    <w:rsid w:val="00C22BAA"/>
    <w:rsid w:val="00C2376D"/>
    <w:rsid w:val="00C25678"/>
    <w:rsid w:val="00C34FA3"/>
    <w:rsid w:val="00C35B6E"/>
    <w:rsid w:val="00C40FDA"/>
    <w:rsid w:val="00C42AA2"/>
    <w:rsid w:val="00C47815"/>
    <w:rsid w:val="00C57E18"/>
    <w:rsid w:val="00C61A3A"/>
    <w:rsid w:val="00C63CA8"/>
    <w:rsid w:val="00C647C0"/>
    <w:rsid w:val="00C64943"/>
    <w:rsid w:val="00C66E99"/>
    <w:rsid w:val="00C706CB"/>
    <w:rsid w:val="00C732C8"/>
    <w:rsid w:val="00C74073"/>
    <w:rsid w:val="00C76572"/>
    <w:rsid w:val="00C86395"/>
    <w:rsid w:val="00C871ED"/>
    <w:rsid w:val="00C87DA1"/>
    <w:rsid w:val="00C93074"/>
    <w:rsid w:val="00C97C6D"/>
    <w:rsid w:val="00CA1C4D"/>
    <w:rsid w:val="00CA3594"/>
    <w:rsid w:val="00CA7935"/>
    <w:rsid w:val="00CA7EFF"/>
    <w:rsid w:val="00CB0649"/>
    <w:rsid w:val="00CB650F"/>
    <w:rsid w:val="00CB76C6"/>
    <w:rsid w:val="00CC3128"/>
    <w:rsid w:val="00CC36DE"/>
    <w:rsid w:val="00CC5762"/>
    <w:rsid w:val="00CD5879"/>
    <w:rsid w:val="00CE01F7"/>
    <w:rsid w:val="00CE3FC0"/>
    <w:rsid w:val="00CE57AC"/>
    <w:rsid w:val="00CE61E2"/>
    <w:rsid w:val="00CE75ED"/>
    <w:rsid w:val="00CF78FA"/>
    <w:rsid w:val="00D06404"/>
    <w:rsid w:val="00D06E3F"/>
    <w:rsid w:val="00D10AB6"/>
    <w:rsid w:val="00D13606"/>
    <w:rsid w:val="00D1491A"/>
    <w:rsid w:val="00D1707E"/>
    <w:rsid w:val="00D226D1"/>
    <w:rsid w:val="00D278F6"/>
    <w:rsid w:val="00D27FE2"/>
    <w:rsid w:val="00D30214"/>
    <w:rsid w:val="00D308D8"/>
    <w:rsid w:val="00D31015"/>
    <w:rsid w:val="00D336C0"/>
    <w:rsid w:val="00D339BF"/>
    <w:rsid w:val="00D3431A"/>
    <w:rsid w:val="00D3568E"/>
    <w:rsid w:val="00D41567"/>
    <w:rsid w:val="00D45BED"/>
    <w:rsid w:val="00D45D2A"/>
    <w:rsid w:val="00D460D8"/>
    <w:rsid w:val="00D512FC"/>
    <w:rsid w:val="00D51973"/>
    <w:rsid w:val="00D54E5B"/>
    <w:rsid w:val="00D631E6"/>
    <w:rsid w:val="00D65E65"/>
    <w:rsid w:val="00D67FC8"/>
    <w:rsid w:val="00D706E0"/>
    <w:rsid w:val="00D71D0E"/>
    <w:rsid w:val="00D8187E"/>
    <w:rsid w:val="00D848AB"/>
    <w:rsid w:val="00D92333"/>
    <w:rsid w:val="00D92627"/>
    <w:rsid w:val="00D96D63"/>
    <w:rsid w:val="00DA08BC"/>
    <w:rsid w:val="00DA1448"/>
    <w:rsid w:val="00DA2A27"/>
    <w:rsid w:val="00DB024F"/>
    <w:rsid w:val="00DB3E94"/>
    <w:rsid w:val="00DB456A"/>
    <w:rsid w:val="00DB51C1"/>
    <w:rsid w:val="00DB7379"/>
    <w:rsid w:val="00DC3C97"/>
    <w:rsid w:val="00DC4ED1"/>
    <w:rsid w:val="00DC4F82"/>
    <w:rsid w:val="00DD33D6"/>
    <w:rsid w:val="00DD70E8"/>
    <w:rsid w:val="00DD7FA5"/>
    <w:rsid w:val="00DE36C4"/>
    <w:rsid w:val="00DE389D"/>
    <w:rsid w:val="00DE39BB"/>
    <w:rsid w:val="00DE74CB"/>
    <w:rsid w:val="00DF6947"/>
    <w:rsid w:val="00DF7C73"/>
    <w:rsid w:val="00E011DD"/>
    <w:rsid w:val="00E025E3"/>
    <w:rsid w:val="00E03C02"/>
    <w:rsid w:val="00E05ADD"/>
    <w:rsid w:val="00E20174"/>
    <w:rsid w:val="00E242CB"/>
    <w:rsid w:val="00E2669C"/>
    <w:rsid w:val="00E26FD2"/>
    <w:rsid w:val="00E27DE2"/>
    <w:rsid w:val="00E303B9"/>
    <w:rsid w:val="00E32548"/>
    <w:rsid w:val="00E376BC"/>
    <w:rsid w:val="00E45B0E"/>
    <w:rsid w:val="00E47CD6"/>
    <w:rsid w:val="00E557D2"/>
    <w:rsid w:val="00E6011C"/>
    <w:rsid w:val="00E60A89"/>
    <w:rsid w:val="00E6147C"/>
    <w:rsid w:val="00E62891"/>
    <w:rsid w:val="00E63168"/>
    <w:rsid w:val="00E635F7"/>
    <w:rsid w:val="00E63B37"/>
    <w:rsid w:val="00E63CCB"/>
    <w:rsid w:val="00E651B5"/>
    <w:rsid w:val="00E672DB"/>
    <w:rsid w:val="00E67F2B"/>
    <w:rsid w:val="00E70242"/>
    <w:rsid w:val="00E71136"/>
    <w:rsid w:val="00E745A5"/>
    <w:rsid w:val="00E74E4F"/>
    <w:rsid w:val="00E7747E"/>
    <w:rsid w:val="00E80F0A"/>
    <w:rsid w:val="00E83FC0"/>
    <w:rsid w:val="00E91F01"/>
    <w:rsid w:val="00E97DBD"/>
    <w:rsid w:val="00EA02C1"/>
    <w:rsid w:val="00EA0C35"/>
    <w:rsid w:val="00EA156B"/>
    <w:rsid w:val="00EA24C2"/>
    <w:rsid w:val="00EA4182"/>
    <w:rsid w:val="00EA59E7"/>
    <w:rsid w:val="00EB13F6"/>
    <w:rsid w:val="00EB2AC9"/>
    <w:rsid w:val="00EB2C12"/>
    <w:rsid w:val="00EB7EE2"/>
    <w:rsid w:val="00EC0C57"/>
    <w:rsid w:val="00EC1515"/>
    <w:rsid w:val="00EC16D3"/>
    <w:rsid w:val="00EC22F4"/>
    <w:rsid w:val="00EC695D"/>
    <w:rsid w:val="00EC71C5"/>
    <w:rsid w:val="00ED1292"/>
    <w:rsid w:val="00ED1E9E"/>
    <w:rsid w:val="00ED7C47"/>
    <w:rsid w:val="00EE1D38"/>
    <w:rsid w:val="00EE25E3"/>
    <w:rsid w:val="00EE4941"/>
    <w:rsid w:val="00EE6ECF"/>
    <w:rsid w:val="00F037BA"/>
    <w:rsid w:val="00F07A2E"/>
    <w:rsid w:val="00F07FD4"/>
    <w:rsid w:val="00F21B90"/>
    <w:rsid w:val="00F23F99"/>
    <w:rsid w:val="00F2766B"/>
    <w:rsid w:val="00F31D85"/>
    <w:rsid w:val="00F32BA5"/>
    <w:rsid w:val="00F32E8F"/>
    <w:rsid w:val="00F3661C"/>
    <w:rsid w:val="00F413C1"/>
    <w:rsid w:val="00F4660D"/>
    <w:rsid w:val="00F500EC"/>
    <w:rsid w:val="00F62DF7"/>
    <w:rsid w:val="00F72BED"/>
    <w:rsid w:val="00F7699B"/>
    <w:rsid w:val="00F77718"/>
    <w:rsid w:val="00F832AF"/>
    <w:rsid w:val="00F83D69"/>
    <w:rsid w:val="00F8632C"/>
    <w:rsid w:val="00F8719E"/>
    <w:rsid w:val="00F90474"/>
    <w:rsid w:val="00F91C12"/>
    <w:rsid w:val="00F94564"/>
    <w:rsid w:val="00FA2DEC"/>
    <w:rsid w:val="00FB1340"/>
    <w:rsid w:val="00FB396E"/>
    <w:rsid w:val="00FB3C75"/>
    <w:rsid w:val="00FB4AC5"/>
    <w:rsid w:val="00FB64DA"/>
    <w:rsid w:val="00FC198B"/>
    <w:rsid w:val="00FC24A5"/>
    <w:rsid w:val="00FC3A1D"/>
    <w:rsid w:val="00FD372B"/>
    <w:rsid w:val="00FD6CF7"/>
    <w:rsid w:val="00FE29F9"/>
    <w:rsid w:val="00FE6834"/>
    <w:rsid w:val="00FE7928"/>
    <w:rsid w:val="00FF217C"/>
    <w:rsid w:val="00FF4F3E"/>
    <w:rsid w:val="00FF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C16B5"/>
  <w15:chartTrackingRefBased/>
  <w15:docId w15:val="{D80130F9-130C-4139-926C-14201282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448"/>
    <w:pPr>
      <w:spacing w:after="0"/>
      <w:jc w:val="both"/>
    </w:pPr>
  </w:style>
  <w:style w:type="paragraph" w:styleId="Heading1">
    <w:name w:val="heading 1"/>
    <w:basedOn w:val="ListParagraph"/>
    <w:next w:val="Normal"/>
    <w:link w:val="Heading1Char"/>
    <w:uiPriority w:val="9"/>
    <w:qFormat/>
    <w:rsid w:val="00EB2C12"/>
    <w:pPr>
      <w:numPr>
        <w:numId w:val="24"/>
      </w:numPr>
      <w:outlineLvl w:val="0"/>
    </w:pPr>
    <w:rPr>
      <w:b/>
    </w:rPr>
  </w:style>
  <w:style w:type="paragraph" w:styleId="Heading2">
    <w:name w:val="heading 2"/>
    <w:basedOn w:val="ListParagraph"/>
    <w:next w:val="Normal"/>
    <w:link w:val="Heading2Char"/>
    <w:uiPriority w:val="9"/>
    <w:unhideWhenUsed/>
    <w:qFormat/>
    <w:rsid w:val="00DA1448"/>
    <w:pPr>
      <w:numPr>
        <w:ilvl w:val="1"/>
        <w:numId w:val="24"/>
      </w:numPr>
      <w:outlineLvl w:val="1"/>
    </w:pPr>
    <w:rPr>
      <w:b/>
    </w:rPr>
  </w:style>
  <w:style w:type="paragraph" w:styleId="Heading3">
    <w:name w:val="heading 3"/>
    <w:basedOn w:val="ListParagraph"/>
    <w:next w:val="Normal"/>
    <w:link w:val="Heading3Char"/>
    <w:uiPriority w:val="9"/>
    <w:unhideWhenUsed/>
    <w:qFormat/>
    <w:rsid w:val="006919E9"/>
    <w:pPr>
      <w:numPr>
        <w:ilvl w:val="2"/>
        <w:numId w:val="24"/>
      </w:numPr>
      <w:outlineLvl w:val="2"/>
    </w:pPr>
  </w:style>
  <w:style w:type="paragraph" w:styleId="Heading4">
    <w:name w:val="heading 4"/>
    <w:basedOn w:val="Heading1"/>
    <w:next w:val="Normal"/>
    <w:link w:val="Heading4Char"/>
    <w:uiPriority w:val="9"/>
    <w:unhideWhenUsed/>
    <w:qFormat/>
    <w:rsid w:val="006919E9"/>
    <w:pPr>
      <w:numPr>
        <w:ilvl w:val="3"/>
      </w:num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7B"/>
    <w:pPr>
      <w:ind w:left="720"/>
      <w:contextualSpacing/>
    </w:pPr>
  </w:style>
  <w:style w:type="character" w:customStyle="1" w:styleId="Heading1Char">
    <w:name w:val="Heading 1 Char"/>
    <w:basedOn w:val="DefaultParagraphFont"/>
    <w:link w:val="Heading1"/>
    <w:uiPriority w:val="9"/>
    <w:rsid w:val="00EB2C12"/>
    <w:rPr>
      <w:b/>
    </w:rPr>
  </w:style>
  <w:style w:type="character" w:customStyle="1" w:styleId="Heading2Char">
    <w:name w:val="Heading 2 Char"/>
    <w:basedOn w:val="DefaultParagraphFont"/>
    <w:link w:val="Heading2"/>
    <w:uiPriority w:val="9"/>
    <w:rsid w:val="00DA1448"/>
    <w:rPr>
      <w:b/>
    </w:rPr>
  </w:style>
  <w:style w:type="paragraph" w:styleId="Header">
    <w:name w:val="header"/>
    <w:basedOn w:val="Normal"/>
    <w:link w:val="HeaderChar"/>
    <w:uiPriority w:val="99"/>
    <w:unhideWhenUsed/>
    <w:rsid w:val="00E376BC"/>
    <w:pPr>
      <w:tabs>
        <w:tab w:val="center" w:pos="4680"/>
        <w:tab w:val="right" w:pos="9360"/>
      </w:tabs>
      <w:spacing w:line="240" w:lineRule="auto"/>
    </w:pPr>
  </w:style>
  <w:style w:type="character" w:customStyle="1" w:styleId="HeaderChar">
    <w:name w:val="Header Char"/>
    <w:basedOn w:val="DefaultParagraphFont"/>
    <w:link w:val="Header"/>
    <w:uiPriority w:val="99"/>
    <w:rsid w:val="00E376BC"/>
  </w:style>
  <w:style w:type="paragraph" w:styleId="Footer">
    <w:name w:val="footer"/>
    <w:basedOn w:val="Normal"/>
    <w:link w:val="FooterChar"/>
    <w:uiPriority w:val="99"/>
    <w:unhideWhenUsed/>
    <w:rsid w:val="00E376BC"/>
    <w:pPr>
      <w:tabs>
        <w:tab w:val="center" w:pos="4680"/>
        <w:tab w:val="right" w:pos="9360"/>
      </w:tabs>
      <w:spacing w:line="240" w:lineRule="auto"/>
    </w:pPr>
  </w:style>
  <w:style w:type="character" w:customStyle="1" w:styleId="FooterChar">
    <w:name w:val="Footer Char"/>
    <w:basedOn w:val="DefaultParagraphFont"/>
    <w:link w:val="Footer"/>
    <w:uiPriority w:val="99"/>
    <w:rsid w:val="00E376BC"/>
  </w:style>
  <w:style w:type="paragraph" w:styleId="NoSpacing">
    <w:name w:val="No Spacing"/>
    <w:uiPriority w:val="1"/>
    <w:qFormat/>
    <w:rsid w:val="00997F1A"/>
    <w:pPr>
      <w:spacing w:after="0" w:line="240" w:lineRule="auto"/>
    </w:pPr>
  </w:style>
  <w:style w:type="character" w:styleId="CommentReference">
    <w:name w:val="annotation reference"/>
    <w:basedOn w:val="DefaultParagraphFont"/>
    <w:uiPriority w:val="99"/>
    <w:semiHidden/>
    <w:unhideWhenUsed/>
    <w:rsid w:val="0018602D"/>
    <w:rPr>
      <w:sz w:val="16"/>
      <w:szCs w:val="16"/>
    </w:rPr>
  </w:style>
  <w:style w:type="paragraph" w:styleId="CommentText">
    <w:name w:val="annotation text"/>
    <w:basedOn w:val="Normal"/>
    <w:link w:val="CommentTextChar"/>
    <w:uiPriority w:val="99"/>
    <w:semiHidden/>
    <w:unhideWhenUsed/>
    <w:rsid w:val="0018602D"/>
    <w:pPr>
      <w:spacing w:line="240" w:lineRule="auto"/>
    </w:pPr>
    <w:rPr>
      <w:sz w:val="20"/>
      <w:szCs w:val="20"/>
    </w:rPr>
  </w:style>
  <w:style w:type="character" w:customStyle="1" w:styleId="CommentTextChar">
    <w:name w:val="Comment Text Char"/>
    <w:basedOn w:val="DefaultParagraphFont"/>
    <w:link w:val="CommentText"/>
    <w:uiPriority w:val="99"/>
    <w:semiHidden/>
    <w:rsid w:val="0018602D"/>
    <w:rPr>
      <w:sz w:val="20"/>
      <w:szCs w:val="20"/>
    </w:rPr>
  </w:style>
  <w:style w:type="paragraph" w:styleId="CommentSubject">
    <w:name w:val="annotation subject"/>
    <w:basedOn w:val="CommentText"/>
    <w:next w:val="CommentText"/>
    <w:link w:val="CommentSubjectChar"/>
    <w:uiPriority w:val="99"/>
    <w:semiHidden/>
    <w:unhideWhenUsed/>
    <w:rsid w:val="0018602D"/>
    <w:rPr>
      <w:b/>
      <w:bCs/>
    </w:rPr>
  </w:style>
  <w:style w:type="character" w:customStyle="1" w:styleId="CommentSubjectChar">
    <w:name w:val="Comment Subject Char"/>
    <w:basedOn w:val="CommentTextChar"/>
    <w:link w:val="CommentSubject"/>
    <w:uiPriority w:val="99"/>
    <w:semiHidden/>
    <w:rsid w:val="0018602D"/>
    <w:rPr>
      <w:b/>
      <w:bCs/>
      <w:sz w:val="20"/>
      <w:szCs w:val="20"/>
    </w:rPr>
  </w:style>
  <w:style w:type="paragraph" w:styleId="BalloonText">
    <w:name w:val="Balloon Text"/>
    <w:basedOn w:val="Normal"/>
    <w:link w:val="BalloonTextChar"/>
    <w:uiPriority w:val="99"/>
    <w:semiHidden/>
    <w:unhideWhenUsed/>
    <w:rsid w:val="001860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02D"/>
    <w:rPr>
      <w:rFonts w:ascii="Segoe UI" w:hAnsi="Segoe UI" w:cs="Segoe UI"/>
      <w:sz w:val="18"/>
      <w:szCs w:val="18"/>
    </w:rPr>
  </w:style>
  <w:style w:type="paragraph" w:customStyle="1" w:styleId="Default">
    <w:name w:val="Default"/>
    <w:rsid w:val="00C0155C"/>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1"/>
    <w:qFormat/>
    <w:rsid w:val="002C75FA"/>
    <w:pPr>
      <w:widowControl w:val="0"/>
      <w:spacing w:line="240" w:lineRule="auto"/>
      <w:ind w:left="840"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C75FA"/>
    <w:rPr>
      <w:rFonts w:ascii="Times New Roman" w:eastAsia="Times New Roman" w:hAnsi="Times New Roman"/>
      <w:sz w:val="20"/>
      <w:szCs w:val="20"/>
    </w:rPr>
  </w:style>
  <w:style w:type="character" w:customStyle="1" w:styleId="Heading3Char">
    <w:name w:val="Heading 3 Char"/>
    <w:basedOn w:val="DefaultParagraphFont"/>
    <w:link w:val="Heading3"/>
    <w:uiPriority w:val="9"/>
    <w:rsid w:val="006919E9"/>
  </w:style>
  <w:style w:type="paragraph" w:styleId="TOCHeading">
    <w:name w:val="TOC Heading"/>
    <w:basedOn w:val="Heading1"/>
    <w:next w:val="Normal"/>
    <w:uiPriority w:val="39"/>
    <w:unhideWhenUsed/>
    <w:qFormat/>
    <w:rsid w:val="00121DA8"/>
    <w:pPr>
      <w:keepNext/>
      <w:keepLines/>
      <w:numPr>
        <w:numId w:val="0"/>
      </w:numPr>
      <w:spacing w:before="240"/>
      <w:contextualSpacing w:val="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4D2BA8"/>
    <w:pPr>
      <w:tabs>
        <w:tab w:val="left" w:pos="1540"/>
        <w:tab w:val="right" w:leader="dot" w:pos="10070"/>
      </w:tabs>
      <w:spacing w:line="240" w:lineRule="auto"/>
      <w:ind w:left="720"/>
      <w:jc w:val="left"/>
    </w:pPr>
    <w:rPr>
      <w:rFonts w:eastAsiaTheme="minorEastAsia" w:cs="Times New Roman"/>
    </w:rPr>
  </w:style>
  <w:style w:type="paragraph" w:styleId="TOC1">
    <w:name w:val="toc 1"/>
    <w:basedOn w:val="Normal"/>
    <w:next w:val="Normal"/>
    <w:autoRedefine/>
    <w:uiPriority w:val="39"/>
    <w:unhideWhenUsed/>
    <w:rsid w:val="00594CE9"/>
    <w:pPr>
      <w:spacing w:before="120" w:after="120" w:line="240" w:lineRule="auto"/>
      <w:jc w:val="left"/>
    </w:pPr>
    <w:rPr>
      <w:rFonts w:eastAsiaTheme="minorEastAsia" w:cs="Times New Roman"/>
      <w:b/>
    </w:rPr>
  </w:style>
  <w:style w:type="paragraph" w:styleId="TOC3">
    <w:name w:val="toc 3"/>
    <w:basedOn w:val="Normal"/>
    <w:next w:val="Normal"/>
    <w:autoRedefine/>
    <w:uiPriority w:val="39"/>
    <w:unhideWhenUsed/>
    <w:rsid w:val="00121DA8"/>
    <w:pPr>
      <w:spacing w:after="100"/>
      <w:ind w:left="440"/>
      <w:jc w:val="left"/>
    </w:pPr>
    <w:rPr>
      <w:rFonts w:eastAsiaTheme="minorEastAsia" w:cs="Times New Roman"/>
    </w:rPr>
  </w:style>
  <w:style w:type="character" w:styleId="Hyperlink">
    <w:name w:val="Hyperlink"/>
    <w:basedOn w:val="DefaultParagraphFont"/>
    <w:uiPriority w:val="99"/>
    <w:unhideWhenUsed/>
    <w:rsid w:val="00121DA8"/>
    <w:rPr>
      <w:color w:val="0563C1" w:themeColor="hyperlink"/>
      <w:u w:val="single"/>
    </w:rPr>
  </w:style>
  <w:style w:type="character" w:customStyle="1" w:styleId="Heading4Char">
    <w:name w:val="Heading 4 Char"/>
    <w:basedOn w:val="DefaultParagraphFont"/>
    <w:link w:val="Heading4"/>
    <w:uiPriority w:val="9"/>
    <w:rsid w:val="006919E9"/>
  </w:style>
  <w:style w:type="character" w:styleId="PlaceholderText">
    <w:name w:val="Placeholder Text"/>
    <w:basedOn w:val="DefaultParagraphFont"/>
    <w:uiPriority w:val="99"/>
    <w:semiHidden/>
    <w:rsid w:val="00443802"/>
    <w:rPr>
      <w:color w:val="808080"/>
    </w:rPr>
  </w:style>
  <w:style w:type="paragraph" w:styleId="Revision">
    <w:name w:val="Revision"/>
    <w:hidden/>
    <w:uiPriority w:val="99"/>
    <w:semiHidden/>
    <w:rsid w:val="00AF4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72254">
      <w:bodyDiv w:val="1"/>
      <w:marLeft w:val="0"/>
      <w:marRight w:val="0"/>
      <w:marTop w:val="0"/>
      <w:marBottom w:val="0"/>
      <w:divBdr>
        <w:top w:val="none" w:sz="0" w:space="0" w:color="auto"/>
        <w:left w:val="none" w:sz="0" w:space="0" w:color="auto"/>
        <w:bottom w:val="none" w:sz="0" w:space="0" w:color="auto"/>
        <w:right w:val="none" w:sz="0" w:space="0" w:color="auto"/>
      </w:divBdr>
    </w:div>
    <w:div w:id="12107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5563AC0504C2ABB139F54ADD97950"/>
        <w:category>
          <w:name w:val="General"/>
          <w:gallery w:val="placeholder"/>
        </w:category>
        <w:types>
          <w:type w:val="bbPlcHdr"/>
        </w:types>
        <w:behaviors>
          <w:behavior w:val="content"/>
        </w:behaviors>
        <w:guid w:val="{43511C8E-55C2-4A87-93AA-C7778BB35FA9}"/>
      </w:docPartPr>
      <w:docPartBody>
        <w:p w:rsidR="00237EEB" w:rsidRDefault="00237EEB" w:rsidP="00237EEB">
          <w:pPr>
            <w:pStyle w:val="9A05563AC0504C2ABB139F54ADD97950"/>
          </w:pPr>
          <w:r w:rsidRPr="006926E3">
            <w:rPr>
              <w:rStyle w:val="PlaceholderText"/>
            </w:rPr>
            <w:t>Click or tap here to enter text.</w:t>
          </w:r>
        </w:p>
      </w:docPartBody>
    </w:docPart>
    <w:docPart>
      <w:docPartPr>
        <w:name w:val="A424C99F3F9C4CAAAC6CDF4DF1A01BA1"/>
        <w:category>
          <w:name w:val="General"/>
          <w:gallery w:val="placeholder"/>
        </w:category>
        <w:types>
          <w:type w:val="bbPlcHdr"/>
        </w:types>
        <w:behaviors>
          <w:behavior w:val="content"/>
        </w:behaviors>
        <w:guid w:val="{12F4534D-7E42-407E-BC87-2C8B5E8EC5C6}"/>
      </w:docPartPr>
      <w:docPartBody>
        <w:p w:rsidR="00237EEB" w:rsidRDefault="00237EEB" w:rsidP="00237EEB">
          <w:pPr>
            <w:pStyle w:val="A424C99F3F9C4CAAAC6CDF4DF1A01BA1"/>
          </w:pPr>
          <w:r w:rsidRPr="006926E3">
            <w:rPr>
              <w:rStyle w:val="PlaceholderText"/>
            </w:rPr>
            <w:t>Click or tap here to enter text.</w:t>
          </w:r>
        </w:p>
      </w:docPartBody>
    </w:docPart>
    <w:docPart>
      <w:docPartPr>
        <w:name w:val="F55056F5CD4A4978872F7031E236C30D"/>
        <w:category>
          <w:name w:val="General"/>
          <w:gallery w:val="placeholder"/>
        </w:category>
        <w:types>
          <w:type w:val="bbPlcHdr"/>
        </w:types>
        <w:behaviors>
          <w:behavior w:val="content"/>
        </w:behaviors>
        <w:guid w:val="{3C027E2B-DB83-47C4-ACE2-C596F43BFDB1}"/>
      </w:docPartPr>
      <w:docPartBody>
        <w:p w:rsidR="00076C81" w:rsidRDefault="00061A6F" w:rsidP="00061A6F">
          <w:pPr>
            <w:pStyle w:val="F55056F5CD4A4978872F7031E236C30D"/>
          </w:pPr>
          <w:r w:rsidRPr="006926E3">
            <w:rPr>
              <w:rStyle w:val="PlaceholderText"/>
            </w:rPr>
            <w:t>Click or tap here to enter text.</w:t>
          </w:r>
        </w:p>
      </w:docPartBody>
    </w:docPart>
    <w:docPart>
      <w:docPartPr>
        <w:name w:val="43182171A2A04EFA9D99D3944A7D87FE"/>
        <w:category>
          <w:name w:val="General"/>
          <w:gallery w:val="placeholder"/>
        </w:category>
        <w:types>
          <w:type w:val="bbPlcHdr"/>
        </w:types>
        <w:behaviors>
          <w:behavior w:val="content"/>
        </w:behaviors>
        <w:guid w:val="{C9A739BF-226B-4CC7-A35B-80B98C50AFD2}"/>
      </w:docPartPr>
      <w:docPartBody>
        <w:p w:rsidR="00076C81" w:rsidRDefault="00061A6F" w:rsidP="00061A6F">
          <w:pPr>
            <w:pStyle w:val="43182171A2A04EFA9D99D3944A7D87FE"/>
          </w:pPr>
          <w:r w:rsidRPr="006926E3">
            <w:rPr>
              <w:rStyle w:val="PlaceholderText"/>
            </w:rPr>
            <w:t>Click or tap here to enter text.</w:t>
          </w:r>
        </w:p>
      </w:docPartBody>
    </w:docPart>
    <w:docPart>
      <w:docPartPr>
        <w:name w:val="77FF0B5660FB48BF8BB2F11267818F2A"/>
        <w:category>
          <w:name w:val="General"/>
          <w:gallery w:val="placeholder"/>
        </w:category>
        <w:types>
          <w:type w:val="bbPlcHdr"/>
        </w:types>
        <w:behaviors>
          <w:behavior w:val="content"/>
        </w:behaviors>
        <w:guid w:val="{E265283F-6489-4DE4-813B-2A4A5F94EDAB}"/>
      </w:docPartPr>
      <w:docPartBody>
        <w:p w:rsidR="00076C81" w:rsidRDefault="00061A6F" w:rsidP="00061A6F">
          <w:pPr>
            <w:pStyle w:val="77FF0B5660FB48BF8BB2F11267818F2A"/>
          </w:pPr>
          <w:r w:rsidRPr="006926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EB"/>
    <w:rsid w:val="00061A6F"/>
    <w:rsid w:val="00076C81"/>
    <w:rsid w:val="000E4EC4"/>
    <w:rsid w:val="00237EEB"/>
    <w:rsid w:val="0030525F"/>
    <w:rsid w:val="004A2C91"/>
    <w:rsid w:val="005F4C69"/>
    <w:rsid w:val="00657EE5"/>
    <w:rsid w:val="007463EC"/>
    <w:rsid w:val="00851CFD"/>
    <w:rsid w:val="00926E39"/>
    <w:rsid w:val="00C21CE8"/>
    <w:rsid w:val="00C855AF"/>
    <w:rsid w:val="00E6372F"/>
    <w:rsid w:val="00FB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A6F"/>
    <w:rPr>
      <w:color w:val="808080"/>
    </w:rPr>
  </w:style>
  <w:style w:type="paragraph" w:customStyle="1" w:styleId="9A05563AC0504C2ABB139F54ADD97950">
    <w:name w:val="9A05563AC0504C2ABB139F54ADD97950"/>
    <w:rsid w:val="00237EEB"/>
  </w:style>
  <w:style w:type="paragraph" w:customStyle="1" w:styleId="A424C99F3F9C4CAAAC6CDF4DF1A01BA1">
    <w:name w:val="A424C99F3F9C4CAAAC6CDF4DF1A01BA1"/>
    <w:rsid w:val="00237EEB"/>
  </w:style>
  <w:style w:type="paragraph" w:customStyle="1" w:styleId="F55056F5CD4A4978872F7031E236C30D">
    <w:name w:val="F55056F5CD4A4978872F7031E236C30D"/>
    <w:rsid w:val="00061A6F"/>
  </w:style>
  <w:style w:type="paragraph" w:customStyle="1" w:styleId="43182171A2A04EFA9D99D3944A7D87FE">
    <w:name w:val="43182171A2A04EFA9D99D3944A7D87FE"/>
    <w:rsid w:val="00061A6F"/>
  </w:style>
  <w:style w:type="paragraph" w:customStyle="1" w:styleId="9B942AE156534E78AB794E2FC99522B5">
    <w:name w:val="9B942AE156534E78AB794E2FC99522B5"/>
    <w:rsid w:val="00061A6F"/>
  </w:style>
  <w:style w:type="paragraph" w:customStyle="1" w:styleId="77FF0B5660FB48BF8BB2F11267818F2A">
    <w:name w:val="77FF0B5660FB48BF8BB2F11267818F2A"/>
    <w:rsid w:val="00061A6F"/>
  </w:style>
  <w:style w:type="paragraph" w:customStyle="1" w:styleId="25DD587560514914A77DFCE68ED3942F">
    <w:name w:val="25DD587560514914A77DFCE68ED3942F"/>
    <w:rsid w:val="004A2C91"/>
  </w:style>
  <w:style w:type="paragraph" w:customStyle="1" w:styleId="25F64E4E9EA142E88B7BBB34A0818130">
    <w:name w:val="25F64E4E9EA142E88B7BBB34A0818130"/>
    <w:rsid w:val="004A2C91"/>
  </w:style>
  <w:style w:type="paragraph" w:customStyle="1" w:styleId="BB00D7AA5A47477F85AADBAE852816DB">
    <w:name w:val="BB00D7AA5A47477F85AADBAE852816DB"/>
    <w:rsid w:val="004A2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53C2-2F3B-4599-9593-6A1467CF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5345</Words>
  <Characters>30472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Benitez, Chris</dc:creator>
  <cp:keywords/>
  <dc:description/>
  <cp:lastModifiedBy>Muchuruza, Victor</cp:lastModifiedBy>
  <cp:revision>2</cp:revision>
  <cp:lastPrinted>2017-10-15T19:09:00Z</cp:lastPrinted>
  <dcterms:created xsi:type="dcterms:W3CDTF">2017-12-28T21:29:00Z</dcterms:created>
  <dcterms:modified xsi:type="dcterms:W3CDTF">2017-12-28T21:29:00Z</dcterms:modified>
</cp:coreProperties>
</file>